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D7E3" w14:textId="77777777" w:rsidR="00FC5D2C" w:rsidRPr="00127D1B" w:rsidRDefault="00FC5D2C" w:rsidP="00FC5D2C">
      <w:pPr>
        <w:pStyle w:val="Heading2"/>
        <w:jc w:val="center"/>
        <w:rPr>
          <w:sz w:val="20"/>
        </w:rPr>
      </w:pPr>
      <w:r w:rsidRPr="00127D1B">
        <w:rPr>
          <w:sz w:val="20"/>
        </w:rPr>
        <w:t>State Faculty Curriculum Committee (SFCC) Meeting Agenda</w:t>
      </w:r>
    </w:p>
    <w:p w14:paraId="1D02E0E1" w14:textId="77777777" w:rsidR="00FC5D2C" w:rsidRPr="00127D1B" w:rsidRDefault="00FC5D2C" w:rsidP="00FC5D2C">
      <w:pPr>
        <w:pStyle w:val="Heading3"/>
        <w:rPr>
          <w:sz w:val="20"/>
        </w:rPr>
      </w:pPr>
      <w:r>
        <w:rPr>
          <w:sz w:val="20"/>
        </w:rPr>
        <w:t xml:space="preserve">Friday, </w:t>
      </w:r>
      <w:r w:rsidR="00EA5B47">
        <w:rPr>
          <w:sz w:val="20"/>
        </w:rPr>
        <w:t>April 10</w:t>
      </w:r>
      <w:r w:rsidR="00DF58BC">
        <w:rPr>
          <w:sz w:val="20"/>
        </w:rPr>
        <w:t>, 2020</w:t>
      </w:r>
    </w:p>
    <w:p w14:paraId="1279E12C" w14:textId="4C7EBFD5" w:rsidR="00FC5D2C" w:rsidRDefault="00FC5D2C" w:rsidP="00592EFE">
      <w:pPr>
        <w:pStyle w:val="Heading3"/>
        <w:rPr>
          <w:rFonts w:cs="Arial"/>
          <w:sz w:val="23"/>
          <w:szCs w:val="23"/>
        </w:rPr>
      </w:pPr>
      <w:r w:rsidRPr="00127D1B">
        <w:rPr>
          <w:sz w:val="20"/>
        </w:rPr>
        <w:t xml:space="preserve">9:00 A.M., </w:t>
      </w:r>
      <w:proofErr w:type="spellStart"/>
      <w:r w:rsidRPr="00BB7E28">
        <w:rPr>
          <w:rFonts w:cs="Arial"/>
          <w:sz w:val="23"/>
          <w:szCs w:val="23"/>
          <w:highlight w:val="yellow"/>
        </w:rPr>
        <w:t>WebEX</w:t>
      </w:r>
      <w:proofErr w:type="spellEnd"/>
      <w:r w:rsidRPr="00BB7E28">
        <w:rPr>
          <w:rFonts w:cs="Arial"/>
          <w:sz w:val="23"/>
          <w:szCs w:val="23"/>
          <w:highlight w:val="yellow"/>
        </w:rPr>
        <w:t>/</w:t>
      </w:r>
      <w:proofErr w:type="spellStart"/>
      <w:r w:rsidRPr="00BB7E28">
        <w:rPr>
          <w:rFonts w:cs="Arial"/>
          <w:sz w:val="23"/>
          <w:szCs w:val="23"/>
          <w:highlight w:val="yellow"/>
        </w:rPr>
        <w:t>TelePresence</w:t>
      </w:r>
      <w:proofErr w:type="spellEnd"/>
      <w:r>
        <w:rPr>
          <w:rFonts w:cs="Arial"/>
          <w:sz w:val="23"/>
          <w:szCs w:val="23"/>
          <w:highlight w:val="yellow"/>
        </w:rPr>
        <w:t xml:space="preserve"> log-in information on last page</w:t>
      </w:r>
      <w:r w:rsidRPr="00BB7E28">
        <w:rPr>
          <w:rFonts w:cs="Arial"/>
          <w:sz w:val="23"/>
          <w:szCs w:val="23"/>
          <w:highlight w:val="yellow"/>
        </w:rPr>
        <w:t>!</w:t>
      </w:r>
    </w:p>
    <w:p w14:paraId="35922299" w14:textId="77777777" w:rsidR="00A36E92" w:rsidRPr="00A36E92" w:rsidRDefault="00A36E92" w:rsidP="00A36E92"/>
    <w:tbl>
      <w:tblPr>
        <w:tblW w:w="12020" w:type="dxa"/>
        <w:tblLook w:val="04A0" w:firstRow="1" w:lastRow="0" w:firstColumn="1" w:lastColumn="0" w:noHBand="0" w:noVBand="1"/>
      </w:tblPr>
      <w:tblGrid>
        <w:gridCol w:w="1480"/>
        <w:gridCol w:w="3560"/>
        <w:gridCol w:w="1540"/>
        <w:gridCol w:w="5440"/>
      </w:tblGrid>
      <w:tr w:rsidR="00A36E92" w:rsidRPr="00A36E92" w14:paraId="16672F3F" w14:textId="77777777" w:rsidTr="00A36E92">
        <w:trPr>
          <w:trHeight w:val="320"/>
        </w:trPr>
        <w:tc>
          <w:tcPr>
            <w:tcW w:w="1480" w:type="dxa"/>
            <w:tcBorders>
              <w:top w:val="nil"/>
              <w:left w:val="nil"/>
              <w:bottom w:val="nil"/>
              <w:right w:val="nil"/>
            </w:tcBorders>
            <w:shd w:val="clear" w:color="auto" w:fill="auto"/>
            <w:noWrap/>
            <w:vAlign w:val="bottom"/>
            <w:hideMark/>
          </w:tcPr>
          <w:p w14:paraId="223EBBC4" w14:textId="77777777" w:rsidR="00A36E92" w:rsidRPr="00A36E92" w:rsidRDefault="00A36E92" w:rsidP="00A36E92">
            <w:pPr>
              <w:rPr>
                <w:rFonts w:ascii="Calibri" w:hAnsi="Calibri" w:cs="Calibri"/>
                <w:b/>
                <w:bCs/>
                <w:color w:val="000000"/>
                <w:sz w:val="24"/>
                <w:szCs w:val="24"/>
              </w:rPr>
            </w:pPr>
            <w:r w:rsidRPr="00A36E92">
              <w:rPr>
                <w:rFonts w:ascii="Calibri" w:hAnsi="Calibri" w:cs="Calibri"/>
                <w:b/>
                <w:bCs/>
                <w:color w:val="000000"/>
                <w:sz w:val="24"/>
                <w:szCs w:val="24"/>
              </w:rPr>
              <w:t>Attendance</w:t>
            </w:r>
          </w:p>
        </w:tc>
        <w:tc>
          <w:tcPr>
            <w:tcW w:w="3560" w:type="dxa"/>
            <w:tcBorders>
              <w:top w:val="nil"/>
              <w:left w:val="nil"/>
              <w:bottom w:val="single" w:sz="4" w:space="0" w:color="auto"/>
              <w:right w:val="nil"/>
            </w:tcBorders>
            <w:shd w:val="clear" w:color="auto" w:fill="auto"/>
            <w:noWrap/>
            <w:vAlign w:val="bottom"/>
            <w:hideMark/>
          </w:tcPr>
          <w:p w14:paraId="5BB60BB8" w14:textId="77777777" w:rsidR="00A36E92" w:rsidRPr="00A36E92" w:rsidRDefault="00A36E92" w:rsidP="00A36E92">
            <w:pPr>
              <w:rPr>
                <w:rFonts w:ascii="Calibri" w:hAnsi="Calibri" w:cs="Calibri"/>
                <w:b/>
                <w:bCs/>
                <w:color w:val="000000"/>
                <w:sz w:val="24"/>
                <w:szCs w:val="24"/>
              </w:rPr>
            </w:pPr>
            <w:r w:rsidRPr="00A36E92">
              <w:rPr>
                <w:rFonts w:ascii="Calibri" w:hAnsi="Calibri" w:cs="Calibri"/>
                <w:b/>
                <w:bCs/>
                <w:color w:val="000000"/>
                <w:sz w:val="24"/>
                <w:szCs w:val="24"/>
              </w:rPr>
              <w:t>College</w:t>
            </w:r>
          </w:p>
        </w:tc>
        <w:tc>
          <w:tcPr>
            <w:tcW w:w="1540" w:type="dxa"/>
            <w:tcBorders>
              <w:top w:val="nil"/>
              <w:left w:val="nil"/>
              <w:bottom w:val="single" w:sz="4" w:space="0" w:color="auto"/>
              <w:right w:val="nil"/>
            </w:tcBorders>
            <w:shd w:val="clear" w:color="auto" w:fill="auto"/>
            <w:noWrap/>
            <w:vAlign w:val="bottom"/>
            <w:hideMark/>
          </w:tcPr>
          <w:p w14:paraId="71EC708D" w14:textId="77777777" w:rsidR="00A36E92" w:rsidRPr="00A36E92" w:rsidRDefault="00A36E92" w:rsidP="00A36E92">
            <w:pPr>
              <w:rPr>
                <w:rFonts w:ascii="Calibri" w:hAnsi="Calibri" w:cs="Calibri"/>
                <w:b/>
                <w:bCs/>
                <w:color w:val="000000"/>
                <w:sz w:val="24"/>
                <w:szCs w:val="24"/>
              </w:rPr>
            </w:pPr>
            <w:r w:rsidRPr="00A36E92">
              <w:rPr>
                <w:rFonts w:ascii="Calibri" w:hAnsi="Calibri" w:cs="Calibri"/>
                <w:b/>
                <w:bCs/>
                <w:color w:val="000000"/>
                <w:sz w:val="24"/>
                <w:szCs w:val="24"/>
              </w:rPr>
              <w:t> </w:t>
            </w:r>
          </w:p>
        </w:tc>
        <w:tc>
          <w:tcPr>
            <w:tcW w:w="5440" w:type="dxa"/>
            <w:tcBorders>
              <w:top w:val="nil"/>
              <w:left w:val="nil"/>
              <w:bottom w:val="single" w:sz="4" w:space="0" w:color="auto"/>
              <w:right w:val="nil"/>
            </w:tcBorders>
            <w:shd w:val="clear" w:color="auto" w:fill="auto"/>
            <w:noWrap/>
            <w:vAlign w:val="bottom"/>
            <w:hideMark/>
          </w:tcPr>
          <w:p w14:paraId="16A6C1D8" w14:textId="77777777" w:rsidR="00A36E92" w:rsidRPr="00A36E92" w:rsidRDefault="00A36E92" w:rsidP="00A36E92">
            <w:pPr>
              <w:rPr>
                <w:rFonts w:ascii="Calibri" w:hAnsi="Calibri" w:cs="Calibri"/>
                <w:b/>
                <w:bCs/>
                <w:color w:val="000000"/>
                <w:sz w:val="24"/>
                <w:szCs w:val="24"/>
              </w:rPr>
            </w:pPr>
            <w:r w:rsidRPr="00A36E92">
              <w:rPr>
                <w:rFonts w:ascii="Calibri" w:hAnsi="Calibri" w:cs="Calibri"/>
                <w:b/>
                <w:bCs/>
                <w:color w:val="000000"/>
                <w:sz w:val="24"/>
                <w:szCs w:val="24"/>
              </w:rPr>
              <w:t>Representative</w:t>
            </w:r>
          </w:p>
        </w:tc>
      </w:tr>
      <w:tr w:rsidR="00A36E92" w:rsidRPr="00A36E92" w14:paraId="5D712EBE" w14:textId="77777777" w:rsidTr="00A36E92">
        <w:trPr>
          <w:trHeight w:val="42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C4B12"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3560" w:type="dxa"/>
            <w:tcBorders>
              <w:top w:val="nil"/>
              <w:left w:val="nil"/>
              <w:bottom w:val="nil"/>
              <w:right w:val="nil"/>
            </w:tcBorders>
            <w:shd w:val="clear" w:color="auto" w:fill="auto"/>
            <w:noWrap/>
            <w:vAlign w:val="bottom"/>
            <w:hideMark/>
          </w:tcPr>
          <w:p w14:paraId="1428BA73"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Aims Community College</w:t>
            </w:r>
          </w:p>
        </w:tc>
        <w:tc>
          <w:tcPr>
            <w:tcW w:w="1540" w:type="dxa"/>
            <w:tcBorders>
              <w:top w:val="nil"/>
              <w:left w:val="nil"/>
              <w:bottom w:val="nil"/>
              <w:right w:val="nil"/>
            </w:tcBorders>
            <w:shd w:val="clear" w:color="auto" w:fill="auto"/>
            <w:noWrap/>
            <w:vAlign w:val="bottom"/>
            <w:hideMark/>
          </w:tcPr>
          <w:p w14:paraId="79857722"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10385DB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Daniel Alvarez</w:t>
            </w:r>
          </w:p>
        </w:tc>
      </w:tr>
      <w:tr w:rsidR="00A36E92" w:rsidRPr="00A36E92" w14:paraId="4168E907"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A1B1E5E"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3560" w:type="dxa"/>
            <w:tcBorders>
              <w:top w:val="nil"/>
              <w:left w:val="nil"/>
              <w:bottom w:val="nil"/>
              <w:right w:val="nil"/>
            </w:tcBorders>
            <w:shd w:val="clear" w:color="auto" w:fill="auto"/>
            <w:noWrap/>
            <w:vAlign w:val="bottom"/>
            <w:hideMark/>
          </w:tcPr>
          <w:p w14:paraId="5D68D2D7"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Aims Community College</w:t>
            </w:r>
          </w:p>
        </w:tc>
        <w:tc>
          <w:tcPr>
            <w:tcW w:w="1540" w:type="dxa"/>
            <w:tcBorders>
              <w:top w:val="nil"/>
              <w:left w:val="nil"/>
              <w:bottom w:val="nil"/>
              <w:right w:val="nil"/>
            </w:tcBorders>
            <w:shd w:val="clear" w:color="auto" w:fill="auto"/>
            <w:noWrap/>
            <w:vAlign w:val="bottom"/>
            <w:hideMark/>
          </w:tcPr>
          <w:p w14:paraId="196D6204"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1455FA1D"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Jim Crandall</w:t>
            </w:r>
          </w:p>
        </w:tc>
      </w:tr>
      <w:tr w:rsidR="00A36E92" w:rsidRPr="00A36E92" w14:paraId="10806F65"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0C077C0"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22BEE229"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Arapahoe Community College</w:t>
            </w:r>
          </w:p>
        </w:tc>
        <w:tc>
          <w:tcPr>
            <w:tcW w:w="5440" w:type="dxa"/>
            <w:tcBorders>
              <w:top w:val="nil"/>
              <w:left w:val="nil"/>
              <w:bottom w:val="nil"/>
              <w:right w:val="nil"/>
            </w:tcBorders>
            <w:shd w:val="clear" w:color="auto" w:fill="auto"/>
            <w:noWrap/>
            <w:vAlign w:val="bottom"/>
            <w:hideMark/>
          </w:tcPr>
          <w:p w14:paraId="0FF6F77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Juliet Beckman</w:t>
            </w:r>
          </w:p>
        </w:tc>
      </w:tr>
      <w:tr w:rsidR="00A36E92" w:rsidRPr="00A36E92" w14:paraId="15B3E098"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A3E1D08"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2BEC7D3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Arapahoe Community College</w:t>
            </w:r>
          </w:p>
        </w:tc>
        <w:tc>
          <w:tcPr>
            <w:tcW w:w="5440" w:type="dxa"/>
            <w:tcBorders>
              <w:top w:val="nil"/>
              <w:left w:val="nil"/>
              <w:bottom w:val="nil"/>
              <w:right w:val="nil"/>
            </w:tcBorders>
            <w:shd w:val="clear" w:color="auto" w:fill="auto"/>
            <w:noWrap/>
            <w:vAlign w:val="bottom"/>
            <w:hideMark/>
          </w:tcPr>
          <w:p w14:paraId="2A8D9C5A"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Nancy Finnegan</w:t>
            </w:r>
          </w:p>
        </w:tc>
      </w:tr>
      <w:tr w:rsidR="00A36E92" w:rsidRPr="00A36E92" w14:paraId="0C088539"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0BBEE07"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3560" w:type="dxa"/>
            <w:tcBorders>
              <w:top w:val="nil"/>
              <w:left w:val="nil"/>
              <w:bottom w:val="nil"/>
              <w:right w:val="nil"/>
            </w:tcBorders>
            <w:shd w:val="clear" w:color="auto" w:fill="auto"/>
            <w:noWrap/>
            <w:vAlign w:val="bottom"/>
            <w:hideMark/>
          </w:tcPr>
          <w:p w14:paraId="34A74EF9" w14:textId="77777777" w:rsidR="00A36E92" w:rsidRPr="00A36E92" w:rsidRDefault="00A36E92" w:rsidP="00A36E92">
            <w:pPr>
              <w:rPr>
                <w:rFonts w:ascii="Calibri" w:hAnsi="Calibri" w:cs="Calibri"/>
                <w:color w:val="000000"/>
                <w:sz w:val="32"/>
                <w:szCs w:val="32"/>
              </w:rPr>
            </w:pPr>
            <w:proofErr w:type="spellStart"/>
            <w:r w:rsidRPr="00A36E92">
              <w:rPr>
                <w:rFonts w:ascii="Calibri" w:hAnsi="Calibri" w:cs="Calibri"/>
                <w:color w:val="000000"/>
                <w:sz w:val="32"/>
                <w:szCs w:val="32"/>
              </w:rPr>
              <w:t>CCCOnline</w:t>
            </w:r>
            <w:proofErr w:type="spellEnd"/>
          </w:p>
        </w:tc>
        <w:tc>
          <w:tcPr>
            <w:tcW w:w="1540" w:type="dxa"/>
            <w:tcBorders>
              <w:top w:val="nil"/>
              <w:left w:val="nil"/>
              <w:bottom w:val="nil"/>
              <w:right w:val="nil"/>
            </w:tcBorders>
            <w:shd w:val="clear" w:color="auto" w:fill="auto"/>
            <w:noWrap/>
            <w:vAlign w:val="bottom"/>
            <w:hideMark/>
          </w:tcPr>
          <w:p w14:paraId="118D646D"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78526563"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Christopher </w:t>
            </w:r>
            <w:proofErr w:type="spellStart"/>
            <w:r w:rsidRPr="00A36E92">
              <w:rPr>
                <w:rFonts w:ascii="Calibri" w:hAnsi="Calibri" w:cs="Calibri"/>
                <w:color w:val="000000"/>
                <w:sz w:val="32"/>
                <w:szCs w:val="32"/>
              </w:rPr>
              <w:t>Luchs</w:t>
            </w:r>
            <w:proofErr w:type="spellEnd"/>
          </w:p>
        </w:tc>
      </w:tr>
      <w:tr w:rsidR="00A36E92" w:rsidRPr="00A36E92" w14:paraId="3AFCB79E"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DEB91BB"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3560" w:type="dxa"/>
            <w:tcBorders>
              <w:top w:val="nil"/>
              <w:left w:val="nil"/>
              <w:bottom w:val="nil"/>
              <w:right w:val="nil"/>
            </w:tcBorders>
            <w:shd w:val="clear" w:color="auto" w:fill="auto"/>
            <w:noWrap/>
            <w:vAlign w:val="bottom"/>
            <w:hideMark/>
          </w:tcPr>
          <w:p w14:paraId="11428B5A" w14:textId="77777777" w:rsidR="00A36E92" w:rsidRPr="00A36E92" w:rsidRDefault="00A36E92" w:rsidP="00A36E92">
            <w:pPr>
              <w:rPr>
                <w:rFonts w:ascii="Calibri" w:hAnsi="Calibri" w:cs="Calibri"/>
                <w:color w:val="000000"/>
                <w:sz w:val="32"/>
                <w:szCs w:val="32"/>
              </w:rPr>
            </w:pPr>
            <w:proofErr w:type="spellStart"/>
            <w:r w:rsidRPr="00A36E92">
              <w:rPr>
                <w:rFonts w:ascii="Calibri" w:hAnsi="Calibri" w:cs="Calibri"/>
                <w:color w:val="000000"/>
                <w:sz w:val="32"/>
                <w:szCs w:val="32"/>
              </w:rPr>
              <w:t>CCCOnline</w:t>
            </w:r>
            <w:proofErr w:type="spellEnd"/>
          </w:p>
        </w:tc>
        <w:tc>
          <w:tcPr>
            <w:tcW w:w="1540" w:type="dxa"/>
            <w:tcBorders>
              <w:top w:val="nil"/>
              <w:left w:val="nil"/>
              <w:bottom w:val="nil"/>
              <w:right w:val="nil"/>
            </w:tcBorders>
            <w:shd w:val="clear" w:color="auto" w:fill="auto"/>
            <w:noWrap/>
            <w:vAlign w:val="bottom"/>
            <w:hideMark/>
          </w:tcPr>
          <w:p w14:paraId="40E8BC0F"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3B83666A"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Kai </w:t>
            </w:r>
            <w:proofErr w:type="spellStart"/>
            <w:r w:rsidRPr="00A36E92">
              <w:rPr>
                <w:rFonts w:ascii="Calibri" w:hAnsi="Calibri" w:cs="Calibri"/>
                <w:color w:val="000000"/>
                <w:sz w:val="32"/>
                <w:szCs w:val="32"/>
              </w:rPr>
              <w:t>Savi</w:t>
            </w:r>
            <w:proofErr w:type="spellEnd"/>
          </w:p>
        </w:tc>
      </w:tr>
      <w:tr w:rsidR="00A36E92" w:rsidRPr="00A36E92" w14:paraId="54ACFE1C"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C1CEA57"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4C56B916"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Mountain College</w:t>
            </w:r>
          </w:p>
        </w:tc>
        <w:tc>
          <w:tcPr>
            <w:tcW w:w="5440" w:type="dxa"/>
            <w:tcBorders>
              <w:top w:val="nil"/>
              <w:left w:val="nil"/>
              <w:bottom w:val="nil"/>
              <w:right w:val="nil"/>
            </w:tcBorders>
            <w:shd w:val="clear" w:color="auto" w:fill="auto"/>
            <w:noWrap/>
            <w:vAlign w:val="bottom"/>
            <w:hideMark/>
          </w:tcPr>
          <w:p w14:paraId="360764A6"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Christine Smith</w:t>
            </w:r>
          </w:p>
        </w:tc>
      </w:tr>
      <w:tr w:rsidR="00A36E92" w:rsidRPr="00A36E92" w14:paraId="26F9B4F1"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B9D4ECB"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Absent</w:t>
            </w:r>
          </w:p>
        </w:tc>
        <w:tc>
          <w:tcPr>
            <w:tcW w:w="5100" w:type="dxa"/>
            <w:gridSpan w:val="2"/>
            <w:tcBorders>
              <w:top w:val="nil"/>
              <w:left w:val="nil"/>
              <w:bottom w:val="nil"/>
              <w:right w:val="nil"/>
            </w:tcBorders>
            <w:shd w:val="clear" w:color="auto" w:fill="auto"/>
            <w:noWrap/>
            <w:vAlign w:val="bottom"/>
            <w:hideMark/>
          </w:tcPr>
          <w:p w14:paraId="2CE47453"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Mountain College</w:t>
            </w:r>
          </w:p>
        </w:tc>
        <w:tc>
          <w:tcPr>
            <w:tcW w:w="5440" w:type="dxa"/>
            <w:tcBorders>
              <w:top w:val="nil"/>
              <w:left w:val="nil"/>
              <w:bottom w:val="nil"/>
              <w:right w:val="nil"/>
            </w:tcBorders>
            <w:shd w:val="clear" w:color="auto" w:fill="auto"/>
            <w:noWrap/>
            <w:vAlign w:val="bottom"/>
            <w:hideMark/>
          </w:tcPr>
          <w:p w14:paraId="534F5EEE"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Amy </w:t>
            </w:r>
            <w:proofErr w:type="spellStart"/>
            <w:r w:rsidRPr="00A36E92">
              <w:rPr>
                <w:rFonts w:ascii="Calibri" w:hAnsi="Calibri" w:cs="Calibri"/>
                <w:color w:val="000000"/>
                <w:sz w:val="32"/>
                <w:szCs w:val="32"/>
              </w:rPr>
              <w:t>Connerton</w:t>
            </w:r>
            <w:proofErr w:type="spellEnd"/>
          </w:p>
        </w:tc>
      </w:tr>
      <w:tr w:rsidR="00A36E92" w:rsidRPr="00A36E92" w14:paraId="3B04C91C"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49F4B47"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7E17D8CD"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Northwestern CC</w:t>
            </w:r>
          </w:p>
        </w:tc>
        <w:tc>
          <w:tcPr>
            <w:tcW w:w="5440" w:type="dxa"/>
            <w:tcBorders>
              <w:top w:val="nil"/>
              <w:left w:val="nil"/>
              <w:bottom w:val="nil"/>
              <w:right w:val="nil"/>
            </w:tcBorders>
            <w:shd w:val="clear" w:color="auto" w:fill="auto"/>
            <w:noWrap/>
            <w:vAlign w:val="bottom"/>
            <w:hideMark/>
          </w:tcPr>
          <w:p w14:paraId="73E533E5"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Kathryn </w:t>
            </w:r>
            <w:proofErr w:type="spellStart"/>
            <w:r w:rsidRPr="00A36E92">
              <w:rPr>
                <w:rFonts w:ascii="Calibri" w:hAnsi="Calibri" w:cs="Calibri"/>
                <w:color w:val="000000"/>
                <w:sz w:val="32"/>
                <w:szCs w:val="32"/>
              </w:rPr>
              <w:t>Deitz</w:t>
            </w:r>
            <w:proofErr w:type="spellEnd"/>
          </w:p>
        </w:tc>
      </w:tr>
      <w:tr w:rsidR="00A36E92" w:rsidRPr="00A36E92" w14:paraId="349A4D15"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1A406D2"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4CA68359"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Northwestern CC</w:t>
            </w:r>
          </w:p>
        </w:tc>
        <w:tc>
          <w:tcPr>
            <w:tcW w:w="5440" w:type="dxa"/>
            <w:tcBorders>
              <w:top w:val="nil"/>
              <w:left w:val="nil"/>
              <w:bottom w:val="nil"/>
              <w:right w:val="nil"/>
            </w:tcBorders>
            <w:shd w:val="clear" w:color="auto" w:fill="auto"/>
            <w:noWrap/>
            <w:vAlign w:val="bottom"/>
            <w:hideMark/>
          </w:tcPr>
          <w:p w14:paraId="2B09DE1A"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Richard Nichols</w:t>
            </w:r>
          </w:p>
        </w:tc>
      </w:tr>
      <w:tr w:rsidR="00A36E92" w:rsidRPr="00A36E92" w14:paraId="79D1A22E"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E8BFCF7"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7B745D81"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Community College of Aurora</w:t>
            </w:r>
          </w:p>
        </w:tc>
        <w:tc>
          <w:tcPr>
            <w:tcW w:w="5440" w:type="dxa"/>
            <w:tcBorders>
              <w:top w:val="nil"/>
              <w:left w:val="nil"/>
              <w:bottom w:val="nil"/>
              <w:right w:val="nil"/>
            </w:tcBorders>
            <w:shd w:val="clear" w:color="auto" w:fill="auto"/>
            <w:noWrap/>
            <w:vAlign w:val="bottom"/>
            <w:hideMark/>
          </w:tcPr>
          <w:p w14:paraId="3A340C8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Jennifer Harrell</w:t>
            </w:r>
          </w:p>
        </w:tc>
      </w:tr>
      <w:tr w:rsidR="00A36E92" w:rsidRPr="00A36E92" w14:paraId="1F68D5E1"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A47CAAC"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2F373460"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Community College of Aurora</w:t>
            </w:r>
          </w:p>
        </w:tc>
        <w:tc>
          <w:tcPr>
            <w:tcW w:w="5440" w:type="dxa"/>
            <w:tcBorders>
              <w:top w:val="nil"/>
              <w:left w:val="nil"/>
              <w:bottom w:val="nil"/>
              <w:right w:val="nil"/>
            </w:tcBorders>
            <w:shd w:val="clear" w:color="auto" w:fill="auto"/>
            <w:noWrap/>
            <w:vAlign w:val="bottom"/>
            <w:hideMark/>
          </w:tcPr>
          <w:p w14:paraId="73E12582"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Beth </w:t>
            </w:r>
            <w:proofErr w:type="spellStart"/>
            <w:r w:rsidRPr="00A36E92">
              <w:rPr>
                <w:rFonts w:ascii="Calibri" w:hAnsi="Calibri" w:cs="Calibri"/>
                <w:color w:val="000000"/>
                <w:sz w:val="32"/>
                <w:szCs w:val="32"/>
              </w:rPr>
              <w:t>Lattone</w:t>
            </w:r>
            <w:proofErr w:type="spellEnd"/>
          </w:p>
        </w:tc>
      </w:tr>
      <w:tr w:rsidR="00A36E92" w:rsidRPr="00A36E92" w14:paraId="4C58FCD7"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3E1D0B6"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5910A3E4"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Community College of Denver</w:t>
            </w:r>
          </w:p>
        </w:tc>
        <w:tc>
          <w:tcPr>
            <w:tcW w:w="5440" w:type="dxa"/>
            <w:tcBorders>
              <w:top w:val="nil"/>
              <w:left w:val="nil"/>
              <w:bottom w:val="nil"/>
              <w:right w:val="nil"/>
            </w:tcBorders>
            <w:shd w:val="clear" w:color="auto" w:fill="auto"/>
            <w:noWrap/>
            <w:vAlign w:val="bottom"/>
            <w:hideMark/>
          </w:tcPr>
          <w:p w14:paraId="6E6C507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Tammi Spicer-</w:t>
            </w:r>
            <w:proofErr w:type="spellStart"/>
            <w:r w:rsidRPr="00A36E92">
              <w:rPr>
                <w:rFonts w:ascii="Calibri" w:hAnsi="Calibri" w:cs="Calibri"/>
                <w:color w:val="000000"/>
                <w:sz w:val="32"/>
                <w:szCs w:val="32"/>
              </w:rPr>
              <w:t>Dormuth</w:t>
            </w:r>
            <w:proofErr w:type="spellEnd"/>
          </w:p>
        </w:tc>
      </w:tr>
      <w:tr w:rsidR="00A36E92" w:rsidRPr="00A36E92" w14:paraId="2BA76E4E"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CE8A2BE"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53B8164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Community College of Denver</w:t>
            </w:r>
          </w:p>
        </w:tc>
        <w:tc>
          <w:tcPr>
            <w:tcW w:w="5440" w:type="dxa"/>
            <w:tcBorders>
              <w:top w:val="nil"/>
              <w:left w:val="nil"/>
              <w:bottom w:val="nil"/>
              <w:right w:val="nil"/>
            </w:tcBorders>
            <w:shd w:val="clear" w:color="auto" w:fill="auto"/>
            <w:noWrap/>
            <w:vAlign w:val="bottom"/>
            <w:hideMark/>
          </w:tcPr>
          <w:p w14:paraId="583CB2E2"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Lorraine “Lori” Yost</w:t>
            </w:r>
          </w:p>
        </w:tc>
      </w:tr>
      <w:tr w:rsidR="00A36E92" w:rsidRPr="00A36E92" w14:paraId="30AE0B56"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13F76E2"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0AC0A00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Emily Griffith Technical College</w:t>
            </w:r>
          </w:p>
        </w:tc>
        <w:tc>
          <w:tcPr>
            <w:tcW w:w="5440" w:type="dxa"/>
            <w:tcBorders>
              <w:top w:val="nil"/>
              <w:left w:val="nil"/>
              <w:bottom w:val="nil"/>
              <w:right w:val="nil"/>
            </w:tcBorders>
            <w:shd w:val="clear" w:color="auto" w:fill="auto"/>
            <w:noWrap/>
            <w:vAlign w:val="bottom"/>
            <w:hideMark/>
          </w:tcPr>
          <w:p w14:paraId="1AC91EC4"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Laura </w:t>
            </w:r>
            <w:proofErr w:type="spellStart"/>
            <w:r w:rsidRPr="00A36E92">
              <w:rPr>
                <w:rFonts w:ascii="Calibri" w:hAnsi="Calibri" w:cs="Calibri"/>
                <w:color w:val="000000"/>
                <w:sz w:val="32"/>
                <w:szCs w:val="32"/>
              </w:rPr>
              <w:t>Blom</w:t>
            </w:r>
            <w:proofErr w:type="spellEnd"/>
          </w:p>
        </w:tc>
      </w:tr>
      <w:tr w:rsidR="00A36E92" w:rsidRPr="00A36E92" w14:paraId="0C9BD1A3"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FF5BCAF"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lastRenderedPageBreak/>
              <w:t>Absent</w:t>
            </w:r>
          </w:p>
        </w:tc>
        <w:tc>
          <w:tcPr>
            <w:tcW w:w="5100" w:type="dxa"/>
            <w:gridSpan w:val="2"/>
            <w:tcBorders>
              <w:top w:val="nil"/>
              <w:left w:val="nil"/>
              <w:bottom w:val="nil"/>
              <w:right w:val="nil"/>
            </w:tcBorders>
            <w:shd w:val="clear" w:color="auto" w:fill="auto"/>
            <w:noWrap/>
            <w:vAlign w:val="bottom"/>
            <w:hideMark/>
          </w:tcPr>
          <w:p w14:paraId="31544244"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Emily Griffith Technical College</w:t>
            </w:r>
          </w:p>
        </w:tc>
        <w:tc>
          <w:tcPr>
            <w:tcW w:w="5440" w:type="dxa"/>
            <w:tcBorders>
              <w:top w:val="nil"/>
              <w:left w:val="nil"/>
              <w:bottom w:val="nil"/>
              <w:right w:val="nil"/>
            </w:tcBorders>
            <w:shd w:val="clear" w:color="auto" w:fill="auto"/>
            <w:noWrap/>
            <w:vAlign w:val="bottom"/>
            <w:hideMark/>
          </w:tcPr>
          <w:p w14:paraId="087F097E"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Tim McMahon</w:t>
            </w:r>
          </w:p>
        </w:tc>
      </w:tr>
      <w:tr w:rsidR="00A36E92" w:rsidRPr="00A36E92" w14:paraId="0E207D84"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0C609CB"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587297B2"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Front Range Community College</w:t>
            </w:r>
          </w:p>
        </w:tc>
        <w:tc>
          <w:tcPr>
            <w:tcW w:w="5440" w:type="dxa"/>
            <w:tcBorders>
              <w:top w:val="nil"/>
              <w:left w:val="nil"/>
              <w:bottom w:val="nil"/>
              <w:right w:val="nil"/>
            </w:tcBorders>
            <w:shd w:val="clear" w:color="auto" w:fill="auto"/>
            <w:noWrap/>
            <w:vAlign w:val="bottom"/>
            <w:hideMark/>
          </w:tcPr>
          <w:p w14:paraId="3F32778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Kathy Mennen</w:t>
            </w:r>
          </w:p>
        </w:tc>
      </w:tr>
      <w:tr w:rsidR="00A36E92" w:rsidRPr="00A36E92" w14:paraId="0AB9CBED"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F7BF404"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214D06BC"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Front Range Community College</w:t>
            </w:r>
          </w:p>
        </w:tc>
        <w:tc>
          <w:tcPr>
            <w:tcW w:w="5440" w:type="dxa"/>
            <w:tcBorders>
              <w:top w:val="nil"/>
              <w:left w:val="nil"/>
              <w:bottom w:val="nil"/>
              <w:right w:val="nil"/>
            </w:tcBorders>
            <w:shd w:val="clear" w:color="auto" w:fill="auto"/>
            <w:noWrap/>
            <w:vAlign w:val="bottom"/>
            <w:hideMark/>
          </w:tcPr>
          <w:p w14:paraId="23082680"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Abel Coombs</w:t>
            </w:r>
          </w:p>
        </w:tc>
      </w:tr>
      <w:tr w:rsidR="00A36E92" w:rsidRPr="00A36E92" w14:paraId="2C545C70"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4D10B42"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32A99362"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Lamar Community College</w:t>
            </w:r>
          </w:p>
        </w:tc>
        <w:tc>
          <w:tcPr>
            <w:tcW w:w="5440" w:type="dxa"/>
            <w:tcBorders>
              <w:top w:val="nil"/>
              <w:left w:val="nil"/>
              <w:bottom w:val="nil"/>
              <w:right w:val="nil"/>
            </w:tcBorders>
            <w:shd w:val="clear" w:color="auto" w:fill="auto"/>
            <w:noWrap/>
            <w:vAlign w:val="bottom"/>
            <w:hideMark/>
          </w:tcPr>
          <w:p w14:paraId="2E87D71E"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Becky Young</w:t>
            </w:r>
          </w:p>
        </w:tc>
      </w:tr>
      <w:tr w:rsidR="00A36E92" w:rsidRPr="00A36E92" w14:paraId="4C92333E"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B6AF38E"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110E5146"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Lamar Community College</w:t>
            </w:r>
          </w:p>
        </w:tc>
        <w:tc>
          <w:tcPr>
            <w:tcW w:w="5440" w:type="dxa"/>
            <w:tcBorders>
              <w:top w:val="nil"/>
              <w:left w:val="nil"/>
              <w:bottom w:val="nil"/>
              <w:right w:val="nil"/>
            </w:tcBorders>
            <w:shd w:val="clear" w:color="auto" w:fill="auto"/>
            <w:noWrap/>
            <w:vAlign w:val="bottom"/>
            <w:hideMark/>
          </w:tcPr>
          <w:p w14:paraId="6D50B73B" w14:textId="77777777" w:rsidR="00A36E92" w:rsidRPr="00A36E92" w:rsidRDefault="00A36E92" w:rsidP="00A36E92">
            <w:pPr>
              <w:rPr>
                <w:rFonts w:ascii="Calibri" w:hAnsi="Calibri" w:cs="Calibri"/>
                <w:color w:val="000000"/>
                <w:sz w:val="32"/>
                <w:szCs w:val="32"/>
              </w:rPr>
            </w:pPr>
            <w:proofErr w:type="spellStart"/>
            <w:r w:rsidRPr="00A36E92">
              <w:rPr>
                <w:rFonts w:ascii="Calibri" w:hAnsi="Calibri" w:cs="Calibri"/>
                <w:color w:val="000000"/>
                <w:sz w:val="32"/>
                <w:szCs w:val="32"/>
              </w:rPr>
              <w:t>Arosha</w:t>
            </w:r>
            <w:proofErr w:type="spellEnd"/>
            <w:r w:rsidRPr="00A36E92">
              <w:rPr>
                <w:rFonts w:ascii="Calibri" w:hAnsi="Calibri" w:cs="Calibri"/>
                <w:color w:val="000000"/>
                <w:sz w:val="32"/>
                <w:szCs w:val="32"/>
              </w:rPr>
              <w:t xml:space="preserve"> </w:t>
            </w:r>
            <w:proofErr w:type="spellStart"/>
            <w:r w:rsidRPr="00A36E92">
              <w:rPr>
                <w:rFonts w:ascii="Calibri" w:hAnsi="Calibri" w:cs="Calibri"/>
                <w:color w:val="000000"/>
                <w:sz w:val="32"/>
                <w:szCs w:val="32"/>
              </w:rPr>
              <w:t>Loku</w:t>
            </w:r>
            <w:proofErr w:type="spellEnd"/>
            <w:r w:rsidRPr="00A36E92">
              <w:rPr>
                <w:rFonts w:ascii="Calibri" w:hAnsi="Calibri" w:cs="Calibri"/>
                <w:color w:val="000000"/>
                <w:sz w:val="32"/>
                <w:szCs w:val="32"/>
              </w:rPr>
              <w:t xml:space="preserve"> </w:t>
            </w:r>
            <w:proofErr w:type="spellStart"/>
            <w:r w:rsidRPr="00A36E92">
              <w:rPr>
                <w:rFonts w:ascii="Calibri" w:hAnsi="Calibri" w:cs="Calibri"/>
                <w:color w:val="000000"/>
                <w:sz w:val="32"/>
                <w:szCs w:val="32"/>
              </w:rPr>
              <w:t>Umagiliyage</w:t>
            </w:r>
            <w:proofErr w:type="spellEnd"/>
          </w:p>
        </w:tc>
      </w:tr>
      <w:tr w:rsidR="00A36E92" w:rsidRPr="00A36E92" w14:paraId="17A8DB2A"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FC49F14"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551775AA"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Morgan Community College</w:t>
            </w:r>
          </w:p>
        </w:tc>
        <w:tc>
          <w:tcPr>
            <w:tcW w:w="5440" w:type="dxa"/>
            <w:tcBorders>
              <w:top w:val="nil"/>
              <w:left w:val="nil"/>
              <w:bottom w:val="nil"/>
              <w:right w:val="nil"/>
            </w:tcBorders>
            <w:shd w:val="clear" w:color="auto" w:fill="auto"/>
            <w:noWrap/>
            <w:vAlign w:val="bottom"/>
            <w:hideMark/>
          </w:tcPr>
          <w:p w14:paraId="0009EBD4"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Carol </w:t>
            </w:r>
            <w:proofErr w:type="spellStart"/>
            <w:r w:rsidRPr="00A36E92">
              <w:rPr>
                <w:rFonts w:ascii="Calibri" w:hAnsi="Calibri" w:cs="Calibri"/>
                <w:color w:val="000000"/>
                <w:sz w:val="32"/>
                <w:szCs w:val="32"/>
              </w:rPr>
              <w:t>Kuper</w:t>
            </w:r>
            <w:proofErr w:type="spellEnd"/>
          </w:p>
        </w:tc>
      </w:tr>
      <w:tr w:rsidR="00A36E92" w:rsidRPr="00A36E92" w14:paraId="25095241"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3ECA81C"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68FA1719"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Morgan Community College</w:t>
            </w:r>
          </w:p>
        </w:tc>
        <w:tc>
          <w:tcPr>
            <w:tcW w:w="5440" w:type="dxa"/>
            <w:tcBorders>
              <w:top w:val="nil"/>
              <w:left w:val="nil"/>
              <w:bottom w:val="nil"/>
              <w:right w:val="nil"/>
            </w:tcBorders>
            <w:shd w:val="clear" w:color="auto" w:fill="auto"/>
            <w:noWrap/>
            <w:vAlign w:val="bottom"/>
            <w:hideMark/>
          </w:tcPr>
          <w:p w14:paraId="5D551B6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Jim </w:t>
            </w:r>
            <w:proofErr w:type="spellStart"/>
            <w:r w:rsidRPr="00A36E92">
              <w:rPr>
                <w:rFonts w:ascii="Calibri" w:hAnsi="Calibri" w:cs="Calibri"/>
                <w:color w:val="000000"/>
                <w:sz w:val="32"/>
                <w:szCs w:val="32"/>
              </w:rPr>
              <w:t>DeLung</w:t>
            </w:r>
            <w:proofErr w:type="spellEnd"/>
          </w:p>
        </w:tc>
      </w:tr>
      <w:tr w:rsidR="00A36E92" w:rsidRPr="00A36E92" w14:paraId="6911B220"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1A5498C"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6D037A11"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Northeastern Junior College</w:t>
            </w:r>
          </w:p>
        </w:tc>
        <w:tc>
          <w:tcPr>
            <w:tcW w:w="5440" w:type="dxa"/>
            <w:tcBorders>
              <w:top w:val="nil"/>
              <w:left w:val="nil"/>
              <w:bottom w:val="nil"/>
              <w:right w:val="nil"/>
            </w:tcBorders>
            <w:shd w:val="clear" w:color="auto" w:fill="auto"/>
            <w:noWrap/>
            <w:vAlign w:val="bottom"/>
            <w:hideMark/>
          </w:tcPr>
          <w:p w14:paraId="396EC1E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Clint </w:t>
            </w:r>
            <w:proofErr w:type="spellStart"/>
            <w:r w:rsidRPr="00A36E92">
              <w:rPr>
                <w:rFonts w:ascii="Calibri" w:hAnsi="Calibri" w:cs="Calibri"/>
                <w:color w:val="000000"/>
                <w:sz w:val="32"/>
                <w:szCs w:val="32"/>
              </w:rPr>
              <w:t>Rothell</w:t>
            </w:r>
            <w:proofErr w:type="spellEnd"/>
          </w:p>
        </w:tc>
      </w:tr>
      <w:tr w:rsidR="00A36E92" w:rsidRPr="00A36E92" w14:paraId="4A1297BA"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6EB7573"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7205B855"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Northeastern Junior College – chair</w:t>
            </w:r>
          </w:p>
        </w:tc>
        <w:tc>
          <w:tcPr>
            <w:tcW w:w="5440" w:type="dxa"/>
            <w:tcBorders>
              <w:top w:val="nil"/>
              <w:left w:val="nil"/>
              <w:bottom w:val="nil"/>
              <w:right w:val="nil"/>
            </w:tcBorders>
            <w:shd w:val="clear" w:color="auto" w:fill="auto"/>
            <w:noWrap/>
            <w:vAlign w:val="bottom"/>
            <w:hideMark/>
          </w:tcPr>
          <w:p w14:paraId="607D82D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Mike Anderson</w:t>
            </w:r>
          </w:p>
        </w:tc>
      </w:tr>
      <w:tr w:rsidR="00A36E92" w:rsidRPr="00A36E92" w14:paraId="7C6E41C3"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65397EE"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3560" w:type="dxa"/>
            <w:tcBorders>
              <w:top w:val="nil"/>
              <w:left w:val="nil"/>
              <w:bottom w:val="nil"/>
              <w:right w:val="nil"/>
            </w:tcBorders>
            <w:shd w:val="clear" w:color="auto" w:fill="auto"/>
            <w:noWrap/>
            <w:vAlign w:val="bottom"/>
            <w:hideMark/>
          </w:tcPr>
          <w:p w14:paraId="0FF86BBE"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Otero Junior College</w:t>
            </w:r>
          </w:p>
        </w:tc>
        <w:tc>
          <w:tcPr>
            <w:tcW w:w="1540" w:type="dxa"/>
            <w:tcBorders>
              <w:top w:val="nil"/>
              <w:left w:val="nil"/>
              <w:bottom w:val="nil"/>
              <w:right w:val="nil"/>
            </w:tcBorders>
            <w:shd w:val="clear" w:color="auto" w:fill="auto"/>
            <w:noWrap/>
            <w:vAlign w:val="bottom"/>
            <w:hideMark/>
          </w:tcPr>
          <w:p w14:paraId="484A092D"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5B4EE32E"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Kimi Kelley</w:t>
            </w:r>
          </w:p>
        </w:tc>
      </w:tr>
      <w:tr w:rsidR="00A36E92" w:rsidRPr="00A36E92" w14:paraId="4DF5FE7E"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DDBED1"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3560" w:type="dxa"/>
            <w:tcBorders>
              <w:top w:val="nil"/>
              <w:left w:val="nil"/>
              <w:bottom w:val="nil"/>
              <w:right w:val="nil"/>
            </w:tcBorders>
            <w:shd w:val="clear" w:color="auto" w:fill="auto"/>
            <w:noWrap/>
            <w:vAlign w:val="bottom"/>
            <w:hideMark/>
          </w:tcPr>
          <w:p w14:paraId="51EE1DD5"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Otero Junior College</w:t>
            </w:r>
          </w:p>
        </w:tc>
        <w:tc>
          <w:tcPr>
            <w:tcW w:w="1540" w:type="dxa"/>
            <w:tcBorders>
              <w:top w:val="nil"/>
              <w:left w:val="nil"/>
              <w:bottom w:val="nil"/>
              <w:right w:val="nil"/>
            </w:tcBorders>
            <w:shd w:val="clear" w:color="auto" w:fill="auto"/>
            <w:noWrap/>
            <w:vAlign w:val="bottom"/>
            <w:hideMark/>
          </w:tcPr>
          <w:p w14:paraId="36FB6047"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64A94CD9"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Ryan </w:t>
            </w:r>
            <w:proofErr w:type="spellStart"/>
            <w:r w:rsidRPr="00A36E92">
              <w:rPr>
                <w:rFonts w:ascii="Calibri" w:hAnsi="Calibri" w:cs="Calibri"/>
                <w:color w:val="000000"/>
                <w:sz w:val="32"/>
                <w:szCs w:val="32"/>
              </w:rPr>
              <w:t>Belew</w:t>
            </w:r>
            <w:proofErr w:type="spellEnd"/>
          </w:p>
        </w:tc>
      </w:tr>
      <w:tr w:rsidR="00A36E92" w:rsidRPr="00A36E92" w14:paraId="2772B8DB"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131038F"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Absent</w:t>
            </w:r>
          </w:p>
        </w:tc>
        <w:tc>
          <w:tcPr>
            <w:tcW w:w="3560" w:type="dxa"/>
            <w:tcBorders>
              <w:top w:val="nil"/>
              <w:left w:val="nil"/>
              <w:bottom w:val="nil"/>
              <w:right w:val="nil"/>
            </w:tcBorders>
            <w:shd w:val="clear" w:color="auto" w:fill="auto"/>
            <w:noWrap/>
            <w:vAlign w:val="bottom"/>
            <w:hideMark/>
          </w:tcPr>
          <w:p w14:paraId="00627259"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Pickens Technical College</w:t>
            </w:r>
          </w:p>
        </w:tc>
        <w:tc>
          <w:tcPr>
            <w:tcW w:w="1540" w:type="dxa"/>
            <w:tcBorders>
              <w:top w:val="nil"/>
              <w:left w:val="nil"/>
              <w:bottom w:val="nil"/>
              <w:right w:val="nil"/>
            </w:tcBorders>
            <w:shd w:val="clear" w:color="auto" w:fill="auto"/>
            <w:noWrap/>
            <w:vAlign w:val="bottom"/>
            <w:hideMark/>
          </w:tcPr>
          <w:p w14:paraId="5BC97B4D"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5B8C10F0"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Kim </w:t>
            </w:r>
            <w:proofErr w:type="spellStart"/>
            <w:r w:rsidRPr="00A36E92">
              <w:rPr>
                <w:rFonts w:ascii="Calibri" w:hAnsi="Calibri" w:cs="Calibri"/>
                <w:color w:val="000000"/>
                <w:sz w:val="32"/>
                <w:szCs w:val="32"/>
              </w:rPr>
              <w:t>Adibuah</w:t>
            </w:r>
            <w:proofErr w:type="spellEnd"/>
          </w:p>
        </w:tc>
      </w:tr>
      <w:tr w:rsidR="00A36E92" w:rsidRPr="00A36E92" w14:paraId="27CBB2A0"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72A7216"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3560" w:type="dxa"/>
            <w:tcBorders>
              <w:top w:val="nil"/>
              <w:left w:val="nil"/>
              <w:bottom w:val="nil"/>
              <w:right w:val="nil"/>
            </w:tcBorders>
            <w:shd w:val="clear" w:color="auto" w:fill="auto"/>
            <w:noWrap/>
            <w:vAlign w:val="bottom"/>
            <w:hideMark/>
          </w:tcPr>
          <w:p w14:paraId="3267AF9A"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Pickens Technical College</w:t>
            </w:r>
          </w:p>
        </w:tc>
        <w:tc>
          <w:tcPr>
            <w:tcW w:w="1540" w:type="dxa"/>
            <w:tcBorders>
              <w:top w:val="nil"/>
              <w:left w:val="nil"/>
              <w:bottom w:val="nil"/>
              <w:right w:val="nil"/>
            </w:tcBorders>
            <w:shd w:val="clear" w:color="auto" w:fill="auto"/>
            <w:noWrap/>
            <w:vAlign w:val="bottom"/>
            <w:hideMark/>
          </w:tcPr>
          <w:p w14:paraId="4EC8794A" w14:textId="77777777" w:rsidR="00A36E92" w:rsidRPr="00A36E92" w:rsidRDefault="00A36E92" w:rsidP="00A36E92">
            <w:pPr>
              <w:rPr>
                <w:rFonts w:ascii="Calibri" w:hAnsi="Calibri" w:cs="Calibri"/>
                <w:color w:val="000000"/>
                <w:sz w:val="32"/>
                <w:szCs w:val="32"/>
              </w:rPr>
            </w:pPr>
          </w:p>
        </w:tc>
        <w:tc>
          <w:tcPr>
            <w:tcW w:w="5440" w:type="dxa"/>
            <w:tcBorders>
              <w:top w:val="nil"/>
              <w:left w:val="nil"/>
              <w:bottom w:val="nil"/>
              <w:right w:val="nil"/>
            </w:tcBorders>
            <w:shd w:val="clear" w:color="auto" w:fill="auto"/>
            <w:noWrap/>
            <w:vAlign w:val="bottom"/>
            <w:hideMark/>
          </w:tcPr>
          <w:p w14:paraId="7BE1FD9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Sam Hoffmann</w:t>
            </w:r>
          </w:p>
        </w:tc>
      </w:tr>
      <w:tr w:rsidR="00A36E92" w:rsidRPr="00A36E92" w14:paraId="49A92CA2"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C907353"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5CA510C4"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Pikes Peak Community College</w:t>
            </w:r>
          </w:p>
        </w:tc>
        <w:tc>
          <w:tcPr>
            <w:tcW w:w="5440" w:type="dxa"/>
            <w:tcBorders>
              <w:top w:val="nil"/>
              <w:left w:val="nil"/>
              <w:bottom w:val="nil"/>
              <w:right w:val="nil"/>
            </w:tcBorders>
            <w:shd w:val="clear" w:color="auto" w:fill="auto"/>
            <w:noWrap/>
            <w:vAlign w:val="bottom"/>
            <w:hideMark/>
          </w:tcPr>
          <w:p w14:paraId="43811255"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Warren </w:t>
            </w:r>
            <w:proofErr w:type="spellStart"/>
            <w:r w:rsidRPr="00A36E92">
              <w:rPr>
                <w:rFonts w:ascii="Calibri" w:hAnsi="Calibri" w:cs="Calibri"/>
                <w:color w:val="000000"/>
                <w:sz w:val="32"/>
                <w:szCs w:val="32"/>
              </w:rPr>
              <w:t>Munick</w:t>
            </w:r>
            <w:proofErr w:type="spellEnd"/>
          </w:p>
        </w:tc>
      </w:tr>
      <w:tr w:rsidR="00A36E92" w:rsidRPr="00A36E92" w14:paraId="2077D097"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A220FF3"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07CAD9F6"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Pikes Peak Community College</w:t>
            </w:r>
          </w:p>
        </w:tc>
        <w:tc>
          <w:tcPr>
            <w:tcW w:w="5440" w:type="dxa"/>
            <w:tcBorders>
              <w:top w:val="nil"/>
              <w:left w:val="nil"/>
              <w:bottom w:val="nil"/>
              <w:right w:val="nil"/>
            </w:tcBorders>
            <w:shd w:val="clear" w:color="auto" w:fill="auto"/>
            <w:noWrap/>
            <w:vAlign w:val="bottom"/>
            <w:hideMark/>
          </w:tcPr>
          <w:p w14:paraId="0C186F70"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Michele </w:t>
            </w:r>
            <w:proofErr w:type="spellStart"/>
            <w:r w:rsidRPr="00A36E92">
              <w:rPr>
                <w:rFonts w:ascii="Calibri" w:hAnsi="Calibri" w:cs="Calibri"/>
                <w:color w:val="000000"/>
                <w:sz w:val="32"/>
                <w:szCs w:val="32"/>
              </w:rPr>
              <w:t>Koster</w:t>
            </w:r>
            <w:proofErr w:type="spellEnd"/>
          </w:p>
        </w:tc>
      </w:tr>
      <w:tr w:rsidR="00A36E92" w:rsidRPr="00A36E92" w14:paraId="3EAE5200"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F89ED79"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596812C6"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Pueblo Community College</w:t>
            </w:r>
          </w:p>
        </w:tc>
        <w:tc>
          <w:tcPr>
            <w:tcW w:w="5440" w:type="dxa"/>
            <w:tcBorders>
              <w:top w:val="nil"/>
              <w:left w:val="nil"/>
              <w:bottom w:val="nil"/>
              <w:right w:val="nil"/>
            </w:tcBorders>
            <w:shd w:val="clear" w:color="auto" w:fill="auto"/>
            <w:noWrap/>
            <w:vAlign w:val="bottom"/>
            <w:hideMark/>
          </w:tcPr>
          <w:p w14:paraId="08A50B47"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Michael Payne</w:t>
            </w:r>
          </w:p>
        </w:tc>
      </w:tr>
      <w:tr w:rsidR="00A36E92" w:rsidRPr="00A36E92" w14:paraId="5AAE8C12"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08C8E1C"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Absent</w:t>
            </w:r>
          </w:p>
        </w:tc>
        <w:tc>
          <w:tcPr>
            <w:tcW w:w="5100" w:type="dxa"/>
            <w:gridSpan w:val="2"/>
            <w:tcBorders>
              <w:top w:val="nil"/>
              <w:left w:val="nil"/>
              <w:bottom w:val="nil"/>
              <w:right w:val="nil"/>
            </w:tcBorders>
            <w:shd w:val="clear" w:color="auto" w:fill="auto"/>
            <w:noWrap/>
            <w:vAlign w:val="bottom"/>
            <w:hideMark/>
          </w:tcPr>
          <w:p w14:paraId="6B34A64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Pueblo Community College</w:t>
            </w:r>
          </w:p>
        </w:tc>
        <w:tc>
          <w:tcPr>
            <w:tcW w:w="5440" w:type="dxa"/>
            <w:tcBorders>
              <w:top w:val="nil"/>
              <w:left w:val="nil"/>
              <w:bottom w:val="nil"/>
              <w:right w:val="nil"/>
            </w:tcBorders>
            <w:shd w:val="clear" w:color="auto" w:fill="auto"/>
            <w:noWrap/>
            <w:vAlign w:val="bottom"/>
            <w:hideMark/>
          </w:tcPr>
          <w:p w14:paraId="5DDBF763"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Tim Gama</w:t>
            </w:r>
          </w:p>
        </w:tc>
      </w:tr>
      <w:tr w:rsidR="00A36E92" w:rsidRPr="00A36E92" w14:paraId="656ACA95"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5407916"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45722612"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Red Rocks Community College</w:t>
            </w:r>
          </w:p>
        </w:tc>
        <w:tc>
          <w:tcPr>
            <w:tcW w:w="5440" w:type="dxa"/>
            <w:tcBorders>
              <w:top w:val="nil"/>
              <w:left w:val="nil"/>
              <w:bottom w:val="nil"/>
              <w:right w:val="nil"/>
            </w:tcBorders>
            <w:shd w:val="clear" w:color="auto" w:fill="auto"/>
            <w:noWrap/>
            <w:vAlign w:val="bottom"/>
            <w:hideMark/>
          </w:tcPr>
          <w:p w14:paraId="472B5BBA"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Lynnette </w:t>
            </w:r>
            <w:proofErr w:type="spellStart"/>
            <w:r w:rsidRPr="00A36E92">
              <w:rPr>
                <w:rFonts w:ascii="Calibri" w:hAnsi="Calibri" w:cs="Calibri"/>
                <w:color w:val="000000"/>
                <w:sz w:val="32"/>
                <w:szCs w:val="32"/>
              </w:rPr>
              <w:t>Hoerner</w:t>
            </w:r>
            <w:proofErr w:type="spellEnd"/>
          </w:p>
        </w:tc>
      </w:tr>
      <w:tr w:rsidR="00A36E92" w:rsidRPr="00A36E92" w14:paraId="3CFC911F"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CEA9211"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lastRenderedPageBreak/>
              <w:t>Present</w:t>
            </w:r>
          </w:p>
        </w:tc>
        <w:tc>
          <w:tcPr>
            <w:tcW w:w="5100" w:type="dxa"/>
            <w:gridSpan w:val="2"/>
            <w:tcBorders>
              <w:top w:val="nil"/>
              <w:left w:val="nil"/>
              <w:bottom w:val="nil"/>
              <w:right w:val="nil"/>
            </w:tcBorders>
            <w:shd w:val="clear" w:color="auto" w:fill="auto"/>
            <w:noWrap/>
            <w:vAlign w:val="bottom"/>
            <w:hideMark/>
          </w:tcPr>
          <w:p w14:paraId="5DF26B25"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Red Rocks Community College</w:t>
            </w:r>
          </w:p>
        </w:tc>
        <w:tc>
          <w:tcPr>
            <w:tcW w:w="5440" w:type="dxa"/>
            <w:tcBorders>
              <w:top w:val="nil"/>
              <w:left w:val="nil"/>
              <w:bottom w:val="nil"/>
              <w:right w:val="nil"/>
            </w:tcBorders>
            <w:shd w:val="clear" w:color="auto" w:fill="auto"/>
            <w:noWrap/>
            <w:vAlign w:val="bottom"/>
            <w:hideMark/>
          </w:tcPr>
          <w:p w14:paraId="38054388" w14:textId="77777777" w:rsidR="00A36E92" w:rsidRPr="00A36E92" w:rsidRDefault="00A36E92" w:rsidP="00A36E92">
            <w:pPr>
              <w:rPr>
                <w:rFonts w:ascii="Calibri" w:hAnsi="Calibri" w:cs="Calibri"/>
                <w:color w:val="000000"/>
                <w:sz w:val="32"/>
                <w:szCs w:val="32"/>
              </w:rPr>
            </w:pPr>
            <w:proofErr w:type="spellStart"/>
            <w:r w:rsidRPr="00A36E92">
              <w:rPr>
                <w:rFonts w:ascii="Calibri" w:hAnsi="Calibri" w:cs="Calibri"/>
                <w:color w:val="000000"/>
                <w:sz w:val="32"/>
                <w:szCs w:val="32"/>
              </w:rPr>
              <w:t>Janiece</w:t>
            </w:r>
            <w:proofErr w:type="spellEnd"/>
            <w:r w:rsidRPr="00A36E92">
              <w:rPr>
                <w:rFonts w:ascii="Calibri" w:hAnsi="Calibri" w:cs="Calibri"/>
                <w:color w:val="000000"/>
                <w:sz w:val="32"/>
                <w:szCs w:val="32"/>
              </w:rPr>
              <w:t xml:space="preserve"> </w:t>
            </w:r>
            <w:proofErr w:type="spellStart"/>
            <w:r w:rsidRPr="00A36E92">
              <w:rPr>
                <w:rFonts w:ascii="Calibri" w:hAnsi="Calibri" w:cs="Calibri"/>
                <w:color w:val="000000"/>
                <w:sz w:val="32"/>
                <w:szCs w:val="32"/>
              </w:rPr>
              <w:t>Kneppe</w:t>
            </w:r>
            <w:proofErr w:type="spellEnd"/>
          </w:p>
        </w:tc>
      </w:tr>
      <w:tr w:rsidR="00A36E92" w:rsidRPr="00A36E92" w14:paraId="75526E98"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0582E80"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11FCAEFB"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Trinidad State Junior College</w:t>
            </w:r>
          </w:p>
        </w:tc>
        <w:tc>
          <w:tcPr>
            <w:tcW w:w="5440" w:type="dxa"/>
            <w:tcBorders>
              <w:top w:val="nil"/>
              <w:left w:val="nil"/>
              <w:bottom w:val="nil"/>
              <w:right w:val="nil"/>
            </w:tcBorders>
            <w:shd w:val="clear" w:color="auto" w:fill="auto"/>
            <w:noWrap/>
            <w:vAlign w:val="bottom"/>
            <w:hideMark/>
          </w:tcPr>
          <w:p w14:paraId="25D19BCB"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Jean Alger</w:t>
            </w:r>
          </w:p>
        </w:tc>
      </w:tr>
      <w:tr w:rsidR="00A36E92" w:rsidRPr="00A36E92" w14:paraId="5E06B8D6"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669B1BB"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4FD43E2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Trinidad State Junior College</w:t>
            </w:r>
          </w:p>
        </w:tc>
        <w:tc>
          <w:tcPr>
            <w:tcW w:w="5440" w:type="dxa"/>
            <w:tcBorders>
              <w:top w:val="nil"/>
              <w:left w:val="nil"/>
              <w:bottom w:val="nil"/>
              <w:right w:val="nil"/>
            </w:tcBorders>
            <w:shd w:val="clear" w:color="auto" w:fill="auto"/>
            <w:noWrap/>
            <w:vAlign w:val="bottom"/>
            <w:hideMark/>
          </w:tcPr>
          <w:p w14:paraId="1C615BAD"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Desi Maxwell</w:t>
            </w:r>
          </w:p>
        </w:tc>
      </w:tr>
      <w:tr w:rsidR="00A36E92" w:rsidRPr="00A36E92" w14:paraId="39FEAE53"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2EDE466"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3B60042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Lamar Community College</w:t>
            </w:r>
          </w:p>
        </w:tc>
        <w:tc>
          <w:tcPr>
            <w:tcW w:w="5440" w:type="dxa"/>
            <w:tcBorders>
              <w:top w:val="nil"/>
              <w:left w:val="nil"/>
              <w:bottom w:val="nil"/>
              <w:right w:val="nil"/>
            </w:tcBorders>
            <w:shd w:val="clear" w:color="auto" w:fill="auto"/>
            <w:noWrap/>
            <w:vAlign w:val="bottom"/>
            <w:hideMark/>
          </w:tcPr>
          <w:p w14:paraId="6D8C49F8"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 Lisa </w:t>
            </w:r>
            <w:proofErr w:type="spellStart"/>
            <w:r w:rsidRPr="00A36E92">
              <w:rPr>
                <w:rFonts w:ascii="Calibri" w:hAnsi="Calibri" w:cs="Calibri"/>
                <w:color w:val="000000"/>
                <w:sz w:val="32"/>
                <w:szCs w:val="32"/>
              </w:rPr>
              <w:t>Schlotterhausen</w:t>
            </w:r>
            <w:proofErr w:type="spellEnd"/>
          </w:p>
        </w:tc>
      </w:tr>
      <w:tr w:rsidR="00A36E92" w:rsidRPr="00A36E92" w14:paraId="45252B19"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A726A1C"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 </w:t>
            </w:r>
          </w:p>
        </w:tc>
        <w:tc>
          <w:tcPr>
            <w:tcW w:w="3560" w:type="dxa"/>
            <w:tcBorders>
              <w:top w:val="nil"/>
              <w:left w:val="nil"/>
              <w:bottom w:val="nil"/>
              <w:right w:val="nil"/>
            </w:tcBorders>
            <w:shd w:val="clear" w:color="auto" w:fill="auto"/>
            <w:noWrap/>
            <w:vAlign w:val="bottom"/>
            <w:hideMark/>
          </w:tcPr>
          <w:p w14:paraId="125DAAB6" w14:textId="77777777" w:rsidR="00A36E92" w:rsidRPr="00A36E92" w:rsidRDefault="00A36E92" w:rsidP="00A36E92">
            <w:pPr>
              <w:rPr>
                <w:rFonts w:ascii="Calibri" w:hAnsi="Calibri" w:cs="Calibri"/>
                <w:color w:val="000000"/>
                <w:szCs w:val="22"/>
              </w:rPr>
            </w:pPr>
          </w:p>
        </w:tc>
        <w:tc>
          <w:tcPr>
            <w:tcW w:w="1540" w:type="dxa"/>
            <w:tcBorders>
              <w:top w:val="nil"/>
              <w:left w:val="nil"/>
              <w:bottom w:val="nil"/>
              <w:right w:val="nil"/>
            </w:tcBorders>
            <w:shd w:val="clear" w:color="auto" w:fill="auto"/>
            <w:noWrap/>
            <w:vAlign w:val="bottom"/>
            <w:hideMark/>
          </w:tcPr>
          <w:p w14:paraId="2E6AC962" w14:textId="77777777" w:rsidR="00A36E92" w:rsidRPr="00A36E92" w:rsidRDefault="00A36E92" w:rsidP="00A36E92">
            <w:pPr>
              <w:rPr>
                <w:rFonts w:ascii="Times New Roman" w:hAnsi="Times New Roman"/>
                <w:sz w:val="20"/>
              </w:rPr>
            </w:pPr>
          </w:p>
        </w:tc>
        <w:tc>
          <w:tcPr>
            <w:tcW w:w="5440" w:type="dxa"/>
            <w:tcBorders>
              <w:top w:val="nil"/>
              <w:left w:val="nil"/>
              <w:bottom w:val="nil"/>
              <w:right w:val="nil"/>
            </w:tcBorders>
            <w:shd w:val="clear" w:color="auto" w:fill="auto"/>
            <w:noWrap/>
            <w:vAlign w:val="bottom"/>
            <w:hideMark/>
          </w:tcPr>
          <w:p w14:paraId="51BC7018" w14:textId="77777777" w:rsidR="00A36E92" w:rsidRPr="00A36E92" w:rsidRDefault="00A36E92" w:rsidP="00A36E92">
            <w:pPr>
              <w:rPr>
                <w:rFonts w:ascii="Times New Roman" w:hAnsi="Times New Roman"/>
                <w:sz w:val="20"/>
              </w:rPr>
            </w:pPr>
          </w:p>
        </w:tc>
      </w:tr>
      <w:tr w:rsidR="00A36E92" w:rsidRPr="00A36E92" w14:paraId="798CF682"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DF34AE1"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398C69B0"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Community College System</w:t>
            </w:r>
          </w:p>
        </w:tc>
        <w:tc>
          <w:tcPr>
            <w:tcW w:w="5440" w:type="dxa"/>
            <w:tcBorders>
              <w:top w:val="nil"/>
              <w:left w:val="nil"/>
              <w:bottom w:val="nil"/>
              <w:right w:val="nil"/>
            </w:tcBorders>
            <w:shd w:val="clear" w:color="auto" w:fill="auto"/>
            <w:noWrap/>
            <w:vAlign w:val="bottom"/>
            <w:hideMark/>
          </w:tcPr>
          <w:p w14:paraId="5ABF5782" w14:textId="77777777" w:rsidR="00A36E92" w:rsidRPr="00A36E92" w:rsidRDefault="00A36E92" w:rsidP="00A36E92">
            <w:pPr>
              <w:rPr>
                <w:rFonts w:ascii="Calibri" w:hAnsi="Calibri" w:cs="Calibri"/>
                <w:color w:val="000000"/>
                <w:sz w:val="32"/>
                <w:szCs w:val="32"/>
              </w:rPr>
            </w:pPr>
            <w:proofErr w:type="spellStart"/>
            <w:r w:rsidRPr="00A36E92">
              <w:rPr>
                <w:rFonts w:ascii="Calibri" w:hAnsi="Calibri" w:cs="Calibri"/>
                <w:color w:val="000000"/>
                <w:sz w:val="32"/>
                <w:szCs w:val="32"/>
              </w:rPr>
              <w:t>Danen</w:t>
            </w:r>
            <w:proofErr w:type="spellEnd"/>
            <w:r w:rsidRPr="00A36E92">
              <w:rPr>
                <w:rFonts w:ascii="Calibri" w:hAnsi="Calibri" w:cs="Calibri"/>
                <w:color w:val="000000"/>
                <w:sz w:val="32"/>
                <w:szCs w:val="32"/>
              </w:rPr>
              <w:t xml:space="preserve"> </w:t>
            </w:r>
            <w:proofErr w:type="spellStart"/>
            <w:r w:rsidRPr="00A36E92">
              <w:rPr>
                <w:rFonts w:ascii="Calibri" w:hAnsi="Calibri" w:cs="Calibri"/>
                <w:color w:val="000000"/>
                <w:sz w:val="32"/>
                <w:szCs w:val="32"/>
              </w:rPr>
              <w:t>Jobe</w:t>
            </w:r>
            <w:proofErr w:type="spellEnd"/>
          </w:p>
        </w:tc>
      </w:tr>
      <w:tr w:rsidR="00A36E92" w:rsidRPr="00A36E92" w14:paraId="6DA37D4F"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FD9C2BA"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501029D1"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Community College System</w:t>
            </w:r>
          </w:p>
        </w:tc>
        <w:tc>
          <w:tcPr>
            <w:tcW w:w="5440" w:type="dxa"/>
            <w:tcBorders>
              <w:top w:val="nil"/>
              <w:left w:val="nil"/>
              <w:bottom w:val="nil"/>
              <w:right w:val="nil"/>
            </w:tcBorders>
            <w:shd w:val="clear" w:color="auto" w:fill="auto"/>
            <w:noWrap/>
            <w:vAlign w:val="bottom"/>
            <w:hideMark/>
          </w:tcPr>
          <w:p w14:paraId="1721255F"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xml:space="preserve">Jennifer </w:t>
            </w:r>
            <w:proofErr w:type="spellStart"/>
            <w:r w:rsidRPr="00A36E92">
              <w:rPr>
                <w:rFonts w:ascii="Calibri" w:hAnsi="Calibri" w:cs="Calibri"/>
                <w:color w:val="000000"/>
                <w:sz w:val="32"/>
                <w:szCs w:val="32"/>
              </w:rPr>
              <w:t>Jasinowski</w:t>
            </w:r>
            <w:proofErr w:type="spellEnd"/>
          </w:p>
        </w:tc>
      </w:tr>
      <w:tr w:rsidR="00A36E92" w:rsidRPr="00A36E92" w14:paraId="7E5A49BA"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40B2AB3"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Present</w:t>
            </w:r>
          </w:p>
        </w:tc>
        <w:tc>
          <w:tcPr>
            <w:tcW w:w="5100" w:type="dxa"/>
            <w:gridSpan w:val="2"/>
            <w:tcBorders>
              <w:top w:val="nil"/>
              <w:left w:val="nil"/>
              <w:bottom w:val="nil"/>
              <w:right w:val="nil"/>
            </w:tcBorders>
            <w:shd w:val="clear" w:color="auto" w:fill="auto"/>
            <w:noWrap/>
            <w:vAlign w:val="bottom"/>
            <w:hideMark/>
          </w:tcPr>
          <w:p w14:paraId="2B71D731"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Community College System</w:t>
            </w:r>
          </w:p>
        </w:tc>
        <w:tc>
          <w:tcPr>
            <w:tcW w:w="5440" w:type="dxa"/>
            <w:tcBorders>
              <w:top w:val="nil"/>
              <w:left w:val="nil"/>
              <w:bottom w:val="nil"/>
              <w:right w:val="nil"/>
            </w:tcBorders>
            <w:shd w:val="clear" w:color="auto" w:fill="auto"/>
            <w:noWrap/>
            <w:vAlign w:val="bottom"/>
            <w:hideMark/>
          </w:tcPr>
          <w:p w14:paraId="49593530"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Denise Mosher</w:t>
            </w:r>
          </w:p>
        </w:tc>
      </w:tr>
      <w:tr w:rsidR="00A36E92" w:rsidRPr="00A36E92" w14:paraId="68A5D3EA"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8CB55DC"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 </w:t>
            </w:r>
          </w:p>
        </w:tc>
        <w:tc>
          <w:tcPr>
            <w:tcW w:w="3560" w:type="dxa"/>
            <w:tcBorders>
              <w:top w:val="nil"/>
              <w:left w:val="nil"/>
              <w:bottom w:val="nil"/>
              <w:right w:val="nil"/>
            </w:tcBorders>
            <w:shd w:val="clear" w:color="auto" w:fill="auto"/>
            <w:noWrap/>
            <w:vAlign w:val="bottom"/>
            <w:hideMark/>
          </w:tcPr>
          <w:p w14:paraId="5BA9CB56" w14:textId="77777777" w:rsidR="00A36E92" w:rsidRPr="00A36E92" w:rsidRDefault="00A36E92" w:rsidP="00A36E92">
            <w:pPr>
              <w:rPr>
                <w:rFonts w:ascii="Calibri" w:hAnsi="Calibri" w:cs="Calibri"/>
                <w:color w:val="000000"/>
                <w:szCs w:val="22"/>
              </w:rPr>
            </w:pPr>
          </w:p>
        </w:tc>
        <w:tc>
          <w:tcPr>
            <w:tcW w:w="1540" w:type="dxa"/>
            <w:tcBorders>
              <w:top w:val="nil"/>
              <w:left w:val="nil"/>
              <w:bottom w:val="nil"/>
              <w:right w:val="nil"/>
            </w:tcBorders>
            <w:shd w:val="clear" w:color="auto" w:fill="auto"/>
            <w:noWrap/>
            <w:vAlign w:val="bottom"/>
            <w:hideMark/>
          </w:tcPr>
          <w:p w14:paraId="1BEA8A18" w14:textId="77777777" w:rsidR="00A36E92" w:rsidRPr="00A36E92" w:rsidRDefault="00A36E92" w:rsidP="00A36E92">
            <w:pPr>
              <w:rPr>
                <w:rFonts w:ascii="Times New Roman" w:hAnsi="Times New Roman"/>
                <w:sz w:val="20"/>
              </w:rPr>
            </w:pPr>
          </w:p>
        </w:tc>
        <w:tc>
          <w:tcPr>
            <w:tcW w:w="5440" w:type="dxa"/>
            <w:tcBorders>
              <w:top w:val="nil"/>
              <w:left w:val="nil"/>
              <w:bottom w:val="nil"/>
              <w:right w:val="nil"/>
            </w:tcBorders>
            <w:shd w:val="clear" w:color="auto" w:fill="auto"/>
            <w:noWrap/>
            <w:vAlign w:val="bottom"/>
            <w:hideMark/>
          </w:tcPr>
          <w:p w14:paraId="0FC08B1F" w14:textId="77777777" w:rsidR="00A36E92" w:rsidRPr="00A36E92" w:rsidRDefault="00A36E92" w:rsidP="00A36E92">
            <w:pPr>
              <w:rPr>
                <w:rFonts w:ascii="Times New Roman" w:hAnsi="Times New Roman"/>
                <w:sz w:val="20"/>
              </w:rPr>
            </w:pPr>
          </w:p>
        </w:tc>
      </w:tr>
      <w:tr w:rsidR="00A36E92" w:rsidRPr="00A36E92" w14:paraId="059B932F" w14:textId="77777777" w:rsidTr="00A36E92">
        <w:trPr>
          <w:trHeight w:val="42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CBFA5EE" w14:textId="77777777" w:rsidR="00A36E92" w:rsidRPr="00A36E92" w:rsidRDefault="00A36E92" w:rsidP="00A36E92">
            <w:pPr>
              <w:rPr>
                <w:rFonts w:ascii="Calibri" w:hAnsi="Calibri" w:cs="Calibri"/>
                <w:color w:val="000000"/>
                <w:szCs w:val="22"/>
              </w:rPr>
            </w:pPr>
            <w:r w:rsidRPr="00A36E92">
              <w:rPr>
                <w:rFonts w:ascii="Calibri" w:hAnsi="Calibri" w:cs="Calibri"/>
                <w:color w:val="000000"/>
                <w:szCs w:val="22"/>
              </w:rPr>
              <w:t> </w:t>
            </w:r>
          </w:p>
        </w:tc>
        <w:tc>
          <w:tcPr>
            <w:tcW w:w="5100" w:type="dxa"/>
            <w:gridSpan w:val="2"/>
            <w:tcBorders>
              <w:top w:val="nil"/>
              <w:left w:val="nil"/>
              <w:bottom w:val="nil"/>
              <w:right w:val="nil"/>
            </w:tcBorders>
            <w:shd w:val="clear" w:color="auto" w:fill="auto"/>
            <w:noWrap/>
            <w:vAlign w:val="bottom"/>
            <w:hideMark/>
          </w:tcPr>
          <w:p w14:paraId="1F4D60D9"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Colorado Community College System</w:t>
            </w:r>
          </w:p>
        </w:tc>
        <w:tc>
          <w:tcPr>
            <w:tcW w:w="5440" w:type="dxa"/>
            <w:tcBorders>
              <w:top w:val="nil"/>
              <w:left w:val="nil"/>
              <w:bottom w:val="nil"/>
              <w:right w:val="nil"/>
            </w:tcBorders>
            <w:shd w:val="clear" w:color="auto" w:fill="auto"/>
            <w:noWrap/>
            <w:vAlign w:val="bottom"/>
            <w:hideMark/>
          </w:tcPr>
          <w:p w14:paraId="76891FF3" w14:textId="77777777" w:rsidR="00A36E92" w:rsidRPr="00A36E92" w:rsidRDefault="00A36E92" w:rsidP="00A36E92">
            <w:pPr>
              <w:rPr>
                <w:rFonts w:ascii="Calibri" w:hAnsi="Calibri" w:cs="Calibri"/>
                <w:color w:val="000000"/>
                <w:sz w:val="32"/>
                <w:szCs w:val="32"/>
              </w:rPr>
            </w:pPr>
            <w:r w:rsidRPr="00A36E92">
              <w:rPr>
                <w:rFonts w:ascii="Calibri" w:hAnsi="Calibri" w:cs="Calibri"/>
                <w:color w:val="000000"/>
                <w:sz w:val="32"/>
                <w:szCs w:val="32"/>
              </w:rPr>
              <w:t> Mandi Myers</w:t>
            </w:r>
          </w:p>
        </w:tc>
      </w:tr>
    </w:tbl>
    <w:p w14:paraId="5E5032E1" w14:textId="77777777" w:rsidR="00A36E92" w:rsidRPr="00A36E92" w:rsidRDefault="00A36E92" w:rsidP="00A36E92"/>
    <w:p w14:paraId="68C008C2"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35277DF3" w14:textId="77777777" w:rsidTr="004750D3">
        <w:tc>
          <w:tcPr>
            <w:tcW w:w="770" w:type="pct"/>
            <w:shd w:val="pct5" w:color="auto" w:fill="auto"/>
          </w:tcPr>
          <w:p w14:paraId="2A1CE806" w14:textId="77777777" w:rsidR="00FC5D2C" w:rsidRPr="00127D1B" w:rsidRDefault="00FC5D2C" w:rsidP="00491033">
            <w:pPr>
              <w:jc w:val="center"/>
              <w:rPr>
                <w:b/>
              </w:rPr>
            </w:pPr>
            <w:r w:rsidRPr="00127D1B">
              <w:rPr>
                <w:b/>
              </w:rPr>
              <w:t>Time</w:t>
            </w:r>
          </w:p>
        </w:tc>
        <w:tc>
          <w:tcPr>
            <w:tcW w:w="2249" w:type="pct"/>
            <w:shd w:val="pct5" w:color="auto" w:fill="auto"/>
          </w:tcPr>
          <w:p w14:paraId="31FDF716" w14:textId="77777777" w:rsidR="00FC5D2C" w:rsidRPr="00127D1B" w:rsidRDefault="00FC5D2C" w:rsidP="00491033">
            <w:pPr>
              <w:jc w:val="center"/>
              <w:rPr>
                <w:b/>
              </w:rPr>
            </w:pPr>
            <w:r w:rsidRPr="00127D1B">
              <w:rPr>
                <w:b/>
              </w:rPr>
              <w:t>Topic</w:t>
            </w:r>
          </w:p>
        </w:tc>
        <w:tc>
          <w:tcPr>
            <w:tcW w:w="940" w:type="pct"/>
            <w:shd w:val="pct5" w:color="auto" w:fill="auto"/>
          </w:tcPr>
          <w:p w14:paraId="76FCD6B6"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5CC60E82" w14:textId="77777777" w:rsidR="00FC5D2C" w:rsidRPr="00127D1B" w:rsidRDefault="00FC5D2C" w:rsidP="00491033">
            <w:pPr>
              <w:jc w:val="center"/>
              <w:rPr>
                <w:b/>
              </w:rPr>
            </w:pPr>
            <w:r w:rsidRPr="00127D1B">
              <w:rPr>
                <w:b/>
              </w:rPr>
              <w:t>Action/Responsible Party</w:t>
            </w:r>
          </w:p>
        </w:tc>
      </w:tr>
      <w:tr w:rsidR="00FC5D2C" w:rsidRPr="00127D1B" w14:paraId="64D2F75F" w14:textId="77777777" w:rsidTr="004750D3">
        <w:trPr>
          <w:trHeight w:val="683"/>
        </w:trPr>
        <w:tc>
          <w:tcPr>
            <w:tcW w:w="770" w:type="pct"/>
            <w:tcBorders>
              <w:bottom w:val="single" w:sz="4" w:space="0" w:color="auto"/>
            </w:tcBorders>
          </w:tcPr>
          <w:p w14:paraId="47179C42" w14:textId="77777777" w:rsidR="00FC5D2C" w:rsidRDefault="00523DAB" w:rsidP="00491033">
            <w:r>
              <w:t>9:00 – 9:10</w:t>
            </w:r>
            <w:r w:rsidR="00FC5D2C">
              <w:t xml:space="preserve"> AM</w:t>
            </w:r>
          </w:p>
          <w:p w14:paraId="6FD266AA"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75B98E07" w14:textId="77777777" w:rsidR="00D8118B" w:rsidRPr="00FC5D2C" w:rsidRDefault="00FC5D2C" w:rsidP="00523DAB">
            <w:pPr>
              <w:rPr>
                <w:b/>
              </w:rPr>
            </w:pPr>
            <w:r>
              <w:rPr>
                <w:b/>
              </w:rPr>
              <w:t xml:space="preserve">Welcome, Introductions and </w:t>
            </w:r>
            <w:r w:rsidRPr="003E7688">
              <w:rPr>
                <w:b/>
              </w:rPr>
              <w:t>Overview of the Day</w:t>
            </w:r>
          </w:p>
        </w:tc>
        <w:tc>
          <w:tcPr>
            <w:tcW w:w="940" w:type="pct"/>
            <w:tcBorders>
              <w:bottom w:val="single" w:sz="4" w:space="0" w:color="auto"/>
            </w:tcBorders>
          </w:tcPr>
          <w:p w14:paraId="6A8A8F90" w14:textId="77777777" w:rsidR="00FC5D2C" w:rsidRDefault="00FC5D2C" w:rsidP="00491033">
            <w:r w:rsidRPr="000E1BC8">
              <w:t>Mike Anderson</w:t>
            </w:r>
          </w:p>
          <w:p w14:paraId="60B26C3D" w14:textId="77777777" w:rsidR="00FC5D2C" w:rsidRDefault="00FC5D2C" w:rsidP="00491033">
            <w:r>
              <w:t>Beth Lattone</w:t>
            </w:r>
          </w:p>
          <w:p w14:paraId="37EF53B3" w14:textId="77777777" w:rsidR="00E63728" w:rsidRPr="000E1BC8" w:rsidRDefault="00E63728" w:rsidP="00D8118B"/>
        </w:tc>
        <w:tc>
          <w:tcPr>
            <w:tcW w:w="1041" w:type="pct"/>
            <w:tcBorders>
              <w:bottom w:val="single" w:sz="4" w:space="0" w:color="auto"/>
            </w:tcBorders>
          </w:tcPr>
          <w:p w14:paraId="736AD74F" w14:textId="77777777" w:rsidR="00FC5D2C" w:rsidRPr="00127D1B" w:rsidRDefault="00FC5D2C" w:rsidP="00491033"/>
        </w:tc>
      </w:tr>
      <w:tr w:rsidR="00F231CA" w:rsidRPr="00127D1B" w14:paraId="5576A007" w14:textId="77777777" w:rsidTr="004750D3">
        <w:trPr>
          <w:trHeight w:val="503"/>
        </w:trPr>
        <w:tc>
          <w:tcPr>
            <w:tcW w:w="770" w:type="pct"/>
            <w:tcBorders>
              <w:bottom w:val="single" w:sz="4" w:space="0" w:color="auto"/>
            </w:tcBorders>
          </w:tcPr>
          <w:p w14:paraId="0C68D327" w14:textId="77777777" w:rsidR="00F231CA" w:rsidRDefault="00F231CA" w:rsidP="00F231CA">
            <w:r>
              <w:t>9:10 – 9:40 AM</w:t>
            </w:r>
          </w:p>
        </w:tc>
        <w:tc>
          <w:tcPr>
            <w:tcW w:w="2249" w:type="pct"/>
            <w:tcBorders>
              <w:bottom w:val="single" w:sz="4" w:space="0" w:color="auto"/>
            </w:tcBorders>
          </w:tcPr>
          <w:p w14:paraId="2C793844" w14:textId="77777777" w:rsidR="00F231CA" w:rsidRDefault="00F231CA" w:rsidP="00F231CA">
            <w:pPr>
              <w:pStyle w:val="ListParagraph"/>
              <w:numPr>
                <w:ilvl w:val="0"/>
                <w:numId w:val="8"/>
              </w:numPr>
              <w:tabs>
                <w:tab w:val="left" w:pos="-119"/>
              </w:tabs>
              <w:ind w:firstLine="0"/>
              <w:rPr>
                <w:b/>
              </w:rPr>
            </w:pPr>
            <w:r>
              <w:rPr>
                <w:b/>
              </w:rPr>
              <w:t>CIP &amp; Program Realignment Project</w:t>
            </w:r>
          </w:p>
        </w:tc>
        <w:tc>
          <w:tcPr>
            <w:tcW w:w="940" w:type="pct"/>
            <w:tcBorders>
              <w:bottom w:val="single" w:sz="4" w:space="0" w:color="auto"/>
            </w:tcBorders>
          </w:tcPr>
          <w:p w14:paraId="41704BEA" w14:textId="77777777" w:rsidR="00F231CA" w:rsidRDefault="00891801" w:rsidP="00F231CA">
            <w:r>
              <w:t>Danen Jobe</w:t>
            </w:r>
          </w:p>
        </w:tc>
        <w:tc>
          <w:tcPr>
            <w:tcW w:w="1041" w:type="pct"/>
            <w:tcBorders>
              <w:bottom w:val="single" w:sz="4" w:space="0" w:color="auto"/>
            </w:tcBorders>
          </w:tcPr>
          <w:p w14:paraId="0C1D273A" w14:textId="7D5292C1" w:rsidR="00F231CA" w:rsidRDefault="009A6D52" w:rsidP="00F231CA">
            <w:proofErr w:type="spellStart"/>
            <w:r>
              <w:t>Danen</w:t>
            </w:r>
            <w:proofErr w:type="spellEnd"/>
            <w:r>
              <w:t xml:space="preserve"> J explained how discipline input is encouraged. Mike A asked if block submissions are still a possibility and </w:t>
            </w:r>
            <w:proofErr w:type="spellStart"/>
            <w:r>
              <w:t>Danen</w:t>
            </w:r>
            <w:proofErr w:type="spellEnd"/>
            <w:r>
              <w:t xml:space="preserve"> confirmed that is still the plan.</w:t>
            </w:r>
          </w:p>
        </w:tc>
      </w:tr>
      <w:tr w:rsidR="00843E90" w:rsidRPr="00127D1B" w14:paraId="1F2544A1" w14:textId="77777777" w:rsidTr="004750D3">
        <w:trPr>
          <w:trHeight w:val="503"/>
        </w:trPr>
        <w:tc>
          <w:tcPr>
            <w:tcW w:w="770" w:type="pct"/>
            <w:tcBorders>
              <w:bottom w:val="single" w:sz="4" w:space="0" w:color="auto"/>
            </w:tcBorders>
          </w:tcPr>
          <w:p w14:paraId="42E62314" w14:textId="77777777" w:rsidR="00843E90" w:rsidRDefault="00843E90" w:rsidP="00F231CA">
            <w:r>
              <w:t>9:40 – 10:00 AM</w:t>
            </w:r>
          </w:p>
        </w:tc>
        <w:tc>
          <w:tcPr>
            <w:tcW w:w="2249" w:type="pct"/>
            <w:tcBorders>
              <w:bottom w:val="single" w:sz="4" w:space="0" w:color="auto"/>
            </w:tcBorders>
          </w:tcPr>
          <w:p w14:paraId="11DC9DBF" w14:textId="77777777" w:rsidR="00843E90" w:rsidRDefault="00843E90" w:rsidP="00843E90">
            <w:pPr>
              <w:pStyle w:val="ListParagraph"/>
              <w:numPr>
                <w:ilvl w:val="0"/>
                <w:numId w:val="8"/>
              </w:numPr>
              <w:tabs>
                <w:tab w:val="left" w:pos="-119"/>
              </w:tabs>
              <w:ind w:firstLine="0"/>
              <w:rPr>
                <w:b/>
              </w:rPr>
            </w:pPr>
            <w:proofErr w:type="spellStart"/>
            <w:r w:rsidRPr="00C9761D">
              <w:rPr>
                <w:b/>
              </w:rPr>
              <w:t>DwDs</w:t>
            </w:r>
            <w:proofErr w:type="spellEnd"/>
            <w:r w:rsidRPr="00C9761D">
              <w:rPr>
                <w:b/>
              </w:rPr>
              <w:t xml:space="preserve"> &amp; STAAs </w:t>
            </w:r>
          </w:p>
          <w:p w14:paraId="579C55F1" w14:textId="77777777" w:rsidR="00843E90" w:rsidRPr="00C9761D" w:rsidRDefault="00843E90" w:rsidP="00843E90">
            <w:pPr>
              <w:pStyle w:val="ListParagraph"/>
              <w:numPr>
                <w:ilvl w:val="0"/>
                <w:numId w:val="8"/>
              </w:numPr>
              <w:tabs>
                <w:tab w:val="left" w:pos="-119"/>
              </w:tabs>
              <w:ind w:firstLine="0"/>
              <w:rPr>
                <w:b/>
              </w:rPr>
            </w:pPr>
            <w:r w:rsidRPr="00C9761D">
              <w:rPr>
                <w:b/>
              </w:rPr>
              <w:t>Dev Ed</w:t>
            </w:r>
          </w:p>
          <w:p w14:paraId="2399E92D" w14:textId="77777777" w:rsidR="00843E90" w:rsidRPr="00B72A06" w:rsidRDefault="00843E90" w:rsidP="00843E90">
            <w:pPr>
              <w:pStyle w:val="ListParagraph"/>
              <w:numPr>
                <w:ilvl w:val="0"/>
                <w:numId w:val="8"/>
              </w:numPr>
              <w:ind w:firstLine="0"/>
              <w:rPr>
                <w:b/>
              </w:rPr>
            </w:pPr>
            <w:r w:rsidRPr="00B72A06">
              <w:rPr>
                <w:b/>
              </w:rPr>
              <w:lastRenderedPageBreak/>
              <w:t>Misc. Committee Updates</w:t>
            </w:r>
          </w:p>
          <w:p w14:paraId="62932907" w14:textId="77777777" w:rsidR="00843E90" w:rsidRPr="00B72A06" w:rsidRDefault="00843E90" w:rsidP="00843E90">
            <w:pPr>
              <w:pStyle w:val="ListParagraph"/>
              <w:numPr>
                <w:ilvl w:val="0"/>
                <w:numId w:val="8"/>
              </w:numPr>
              <w:tabs>
                <w:tab w:val="left" w:pos="961"/>
              </w:tabs>
              <w:ind w:left="691" w:firstLine="0"/>
              <w:rPr>
                <w:b/>
              </w:rPr>
            </w:pPr>
            <w:r w:rsidRPr="00B72A06">
              <w:rPr>
                <w:b/>
              </w:rPr>
              <w:t>CCNS Replacement and changeover</w:t>
            </w:r>
          </w:p>
          <w:p w14:paraId="4299EEE6" w14:textId="77777777" w:rsidR="00843E90" w:rsidRDefault="00843E90" w:rsidP="00BA54E9">
            <w:pPr>
              <w:pStyle w:val="ListParagraph"/>
              <w:numPr>
                <w:ilvl w:val="0"/>
                <w:numId w:val="8"/>
              </w:numPr>
              <w:tabs>
                <w:tab w:val="left" w:pos="781"/>
                <w:tab w:val="left" w:pos="961"/>
              </w:tabs>
              <w:ind w:left="691" w:firstLine="0"/>
              <w:rPr>
                <w:b/>
              </w:rPr>
            </w:pPr>
            <w:r w:rsidRPr="00B72A06">
              <w:rPr>
                <w:b/>
              </w:rPr>
              <w:t xml:space="preserve">Course Numbering  </w:t>
            </w:r>
          </w:p>
        </w:tc>
        <w:tc>
          <w:tcPr>
            <w:tcW w:w="940" w:type="pct"/>
            <w:tcBorders>
              <w:bottom w:val="single" w:sz="4" w:space="0" w:color="auto"/>
            </w:tcBorders>
          </w:tcPr>
          <w:p w14:paraId="266EC2FA" w14:textId="77777777" w:rsidR="00843E90" w:rsidRDefault="00843E90" w:rsidP="00F231CA">
            <w:r>
              <w:lastRenderedPageBreak/>
              <w:t>Danen Jobe &amp; Denise Mosher</w:t>
            </w:r>
          </w:p>
        </w:tc>
        <w:tc>
          <w:tcPr>
            <w:tcW w:w="1041" w:type="pct"/>
            <w:tcBorders>
              <w:bottom w:val="single" w:sz="4" w:space="0" w:color="auto"/>
            </w:tcBorders>
          </w:tcPr>
          <w:p w14:paraId="37BBA368" w14:textId="335B7C25" w:rsidR="00843E90" w:rsidRDefault="002B2870" w:rsidP="00F231CA">
            <w:proofErr w:type="spellStart"/>
            <w:r>
              <w:t>Danen</w:t>
            </w:r>
            <w:proofErr w:type="spellEnd"/>
            <w:r>
              <w:t xml:space="preserve"> J explained how Computer Science, Dance, </w:t>
            </w:r>
            <w:r>
              <w:lastRenderedPageBreak/>
              <w:t xml:space="preserve">Journalism, and Public Health </w:t>
            </w:r>
            <w:proofErr w:type="spellStart"/>
            <w:r>
              <w:t>DwDs</w:t>
            </w:r>
            <w:proofErr w:type="spellEnd"/>
            <w:r>
              <w:t xml:space="preserve"> were able to pass with minimum discussion. </w:t>
            </w:r>
            <w:proofErr w:type="spellStart"/>
            <w:r>
              <w:t>Danen</w:t>
            </w:r>
            <w:proofErr w:type="spellEnd"/>
            <w:r>
              <w:t xml:space="preserve"> described how some </w:t>
            </w:r>
            <w:r w:rsidR="00A06799">
              <w:t xml:space="preserve">public relations-type </w:t>
            </w:r>
            <w:r>
              <w:t xml:space="preserve">communication regarding </w:t>
            </w:r>
            <w:proofErr w:type="spellStart"/>
            <w:r>
              <w:t>DwDs</w:t>
            </w:r>
            <w:proofErr w:type="spellEnd"/>
            <w:r>
              <w:t xml:space="preserve"> and STAAs has been delayed due to the current COVID-19 pandemic.</w:t>
            </w:r>
          </w:p>
          <w:p w14:paraId="07378796" w14:textId="78594900" w:rsidR="002B2870" w:rsidRDefault="002B2870" w:rsidP="00F231CA"/>
          <w:p w14:paraId="14527818" w14:textId="0040735B" w:rsidR="002B2870" w:rsidRDefault="002B2870" w:rsidP="00F231CA">
            <w:proofErr w:type="spellStart"/>
            <w:r>
              <w:t>Danen</w:t>
            </w:r>
            <w:proofErr w:type="spellEnd"/>
            <w:r>
              <w:t xml:space="preserve">, Mike A, and Clint R discussed some </w:t>
            </w:r>
            <w:proofErr w:type="spellStart"/>
            <w:r>
              <w:t>DwD</w:t>
            </w:r>
            <w:proofErr w:type="spellEnd"/>
            <w:r w:rsidR="00971883">
              <w:t xml:space="preserve"> scenarios and implications.</w:t>
            </w:r>
          </w:p>
          <w:p w14:paraId="439620D5" w14:textId="71765CC0" w:rsidR="00971883" w:rsidRDefault="00971883" w:rsidP="00F231CA"/>
          <w:p w14:paraId="64D12404" w14:textId="567A770B" w:rsidR="00971883" w:rsidRDefault="00971883" w:rsidP="00F231CA">
            <w:proofErr w:type="spellStart"/>
            <w:r>
              <w:t>Danen</w:t>
            </w:r>
            <w:proofErr w:type="spellEnd"/>
            <w:r>
              <w:t xml:space="preserve"> said the Dana Center MAT meeting may be re-scheduled for 2:2.</w:t>
            </w:r>
          </w:p>
          <w:p w14:paraId="00B05F38" w14:textId="77777777" w:rsidR="009A6D52" w:rsidRDefault="009A6D52" w:rsidP="00F231CA"/>
          <w:p w14:paraId="4161C1CB" w14:textId="67C842F9" w:rsidR="009A6D52" w:rsidRDefault="00C21523" w:rsidP="00F231CA">
            <w:r>
              <w:t xml:space="preserve">Denise </w:t>
            </w:r>
            <w:r w:rsidR="009A6D52">
              <w:t xml:space="preserve">M </w:t>
            </w:r>
            <w:r>
              <w:t>described how versioning functionality was a priority when selecting a new curriculum management software for CCNS. Versioning allows changes, such as a course name change, to occur without needing to switch to a new course number.</w:t>
            </w:r>
            <w:r w:rsidR="00965C6B">
              <w:t xml:space="preserve"> </w:t>
            </w:r>
            <w:r w:rsidR="009A6D52">
              <w:t>Denise explained how versioning makes it easier to stick with a 3-number system for course numbering, so we may not need to switch to a 4-</w:t>
            </w:r>
            <w:r w:rsidR="009A6D52">
              <w:lastRenderedPageBreak/>
              <w:t xml:space="preserve">number system. </w:t>
            </w:r>
            <w:proofErr w:type="spellStart"/>
            <w:r w:rsidR="009A6D52">
              <w:t>Danen</w:t>
            </w:r>
            <w:proofErr w:type="spellEnd"/>
            <w:r w:rsidR="009A6D52">
              <w:t xml:space="preserve"> explained how a shift to a 4-number system may cause significant challenges on the e-learning and D2L side.</w:t>
            </w:r>
          </w:p>
          <w:p w14:paraId="4BA61D19" w14:textId="77777777" w:rsidR="009A6D52" w:rsidRDefault="009A6D52" w:rsidP="00F231CA"/>
          <w:p w14:paraId="023AA6FF" w14:textId="38A2766E" w:rsidR="00C21523" w:rsidRDefault="00965C6B" w:rsidP="00F231CA">
            <w:r>
              <w:t>Denise said f</w:t>
            </w:r>
            <w:r w:rsidR="00C21523">
              <w:t xml:space="preserve">all 2021 is the soft </w:t>
            </w:r>
            <w:r>
              <w:t xml:space="preserve">roll-out </w:t>
            </w:r>
            <w:r w:rsidR="00C21523">
              <w:t xml:space="preserve">date </w:t>
            </w:r>
            <w:r>
              <w:t>for</w:t>
            </w:r>
            <w:r w:rsidR="00C21523">
              <w:t xml:space="preserve"> </w:t>
            </w:r>
            <w:proofErr w:type="spellStart"/>
            <w:r w:rsidR="00C21523">
              <w:t>Courseleaf</w:t>
            </w:r>
            <w:proofErr w:type="spellEnd"/>
            <w:r>
              <w:t xml:space="preserve"> – this could allow for certain changes to be made during summer 2021, with potential faculty training occurring during October 2021.</w:t>
            </w:r>
            <w:r w:rsidR="009A6D52">
              <w:t xml:space="preserve"> </w:t>
            </w:r>
          </w:p>
        </w:tc>
      </w:tr>
      <w:tr w:rsidR="00F231CA" w:rsidRPr="00127D1B" w14:paraId="77D6035A" w14:textId="77777777" w:rsidTr="004750D3">
        <w:trPr>
          <w:trHeight w:val="503"/>
        </w:trPr>
        <w:tc>
          <w:tcPr>
            <w:tcW w:w="770" w:type="pct"/>
            <w:tcBorders>
              <w:bottom w:val="single" w:sz="4" w:space="0" w:color="auto"/>
            </w:tcBorders>
          </w:tcPr>
          <w:p w14:paraId="73C68C9C" w14:textId="77777777" w:rsidR="00F231CA" w:rsidRPr="0085197D" w:rsidRDefault="00843E90" w:rsidP="00F231CA">
            <w:r>
              <w:lastRenderedPageBreak/>
              <w:t>10:00 – 10:10</w:t>
            </w:r>
            <w:r w:rsidR="00F231CA">
              <w:t xml:space="preserve"> AM</w:t>
            </w:r>
          </w:p>
        </w:tc>
        <w:tc>
          <w:tcPr>
            <w:tcW w:w="2249" w:type="pct"/>
            <w:tcBorders>
              <w:bottom w:val="single" w:sz="4" w:space="0" w:color="auto"/>
            </w:tcBorders>
          </w:tcPr>
          <w:p w14:paraId="230D2F64" w14:textId="77777777" w:rsidR="00F231CA" w:rsidRDefault="00F231CA" w:rsidP="00F231CA">
            <w:pPr>
              <w:pStyle w:val="ListParagraph"/>
              <w:numPr>
                <w:ilvl w:val="0"/>
                <w:numId w:val="8"/>
              </w:numPr>
              <w:tabs>
                <w:tab w:val="left" w:pos="-119"/>
              </w:tabs>
              <w:ind w:firstLine="0"/>
              <w:rPr>
                <w:b/>
              </w:rPr>
            </w:pPr>
            <w:r>
              <w:rPr>
                <w:b/>
              </w:rPr>
              <w:t>Legislative Updates</w:t>
            </w:r>
          </w:p>
        </w:tc>
        <w:tc>
          <w:tcPr>
            <w:tcW w:w="940" w:type="pct"/>
            <w:tcBorders>
              <w:bottom w:val="single" w:sz="4" w:space="0" w:color="auto"/>
            </w:tcBorders>
          </w:tcPr>
          <w:p w14:paraId="4BDFC666" w14:textId="77777777" w:rsidR="00F231CA" w:rsidRDefault="00F231CA" w:rsidP="00F231CA">
            <w:r>
              <w:t>Landon Pirius</w:t>
            </w:r>
            <w:r w:rsidR="00843E90">
              <w:t xml:space="preserve"> &amp; </w:t>
            </w:r>
          </w:p>
          <w:p w14:paraId="62CB244C" w14:textId="77777777" w:rsidR="00F231CA" w:rsidRDefault="00F231CA" w:rsidP="00F231CA">
            <w:r>
              <w:t>Danen Jobe</w:t>
            </w:r>
          </w:p>
        </w:tc>
        <w:tc>
          <w:tcPr>
            <w:tcW w:w="1041" w:type="pct"/>
            <w:tcBorders>
              <w:bottom w:val="single" w:sz="4" w:space="0" w:color="auto"/>
            </w:tcBorders>
          </w:tcPr>
          <w:p w14:paraId="4F016F43" w14:textId="00D9C731" w:rsidR="00F231CA" w:rsidRDefault="007526FA" w:rsidP="00F231CA">
            <w:r>
              <w:t>Landon P confirmed the state legislat</w:t>
            </w:r>
            <w:r w:rsidR="001760B1">
              <w:t>ive session</w:t>
            </w:r>
            <w:r>
              <w:t xml:space="preserve"> is currently suspended. While they hope to reconvene in May, </w:t>
            </w:r>
            <w:r w:rsidR="001760B1">
              <w:t>there is obviously a lot of uncertainty regarding that timeline.</w:t>
            </w:r>
          </w:p>
          <w:p w14:paraId="3DBB5826" w14:textId="5731903B" w:rsidR="001760B1" w:rsidRDefault="001760B1" w:rsidP="00F231CA"/>
          <w:p w14:paraId="2377185A" w14:textId="18AD1437" w:rsidR="001760B1" w:rsidRDefault="001760B1" w:rsidP="00F231CA">
            <w:r>
              <w:t>While two previously discussed bills were passed (</w:t>
            </w:r>
            <w:r w:rsidRPr="001760B1">
              <w:t>One bill addresses a property issue for CNCC. The other bill grant</w:t>
            </w:r>
            <w:r>
              <w:t>s</w:t>
            </w:r>
            <w:r w:rsidRPr="001760B1">
              <w:t xml:space="preserve"> in-state tuition to military veterans and dependents</w:t>
            </w:r>
            <w:r>
              <w:t xml:space="preserve">), the passed bills won’t go into effect until 90 days after the end of the legislative session. With the suspended session, this means the in-state tuition for military </w:t>
            </w:r>
            <w:r>
              <w:lastRenderedPageBreak/>
              <w:t>veterans and dependents likely won’t go into effect until spring 2021, not fall 2020.</w:t>
            </w:r>
          </w:p>
          <w:p w14:paraId="765F038F" w14:textId="36188647" w:rsidR="001760B1" w:rsidRDefault="001760B1" w:rsidP="00F231CA"/>
          <w:p w14:paraId="46044DEE" w14:textId="1B45EAB8" w:rsidR="001760B1" w:rsidRDefault="001760B1" w:rsidP="00F231CA">
            <w:r>
              <w:t>Landon discussed budget issues and scenarios related to COVID-19. He also described how there seems to be a public misperception about community colleges</w:t>
            </w:r>
            <w:r w:rsidR="0044133D">
              <w:t xml:space="preserve"> simply</w:t>
            </w:r>
            <w:r>
              <w:t xml:space="preserve"> being closed during the pandemic, despite schools </w:t>
            </w:r>
            <w:r w:rsidR="0044133D">
              <w:t xml:space="preserve">still operating - using remote instruction and remote work. </w:t>
            </w:r>
            <w:r>
              <w:t xml:space="preserve">He explained how a similar misperception is also occurring in Virginia. </w:t>
            </w:r>
            <w:r w:rsidR="0044133D">
              <w:t>As a result, there will be a system-led marketing campaign with college-specific branding to remind the public that CCCS schools are still helping students and doing important work.</w:t>
            </w:r>
          </w:p>
          <w:p w14:paraId="263C715F" w14:textId="01EBD2C5" w:rsidR="001760B1" w:rsidRDefault="001760B1" w:rsidP="00F231CA"/>
        </w:tc>
      </w:tr>
      <w:tr w:rsidR="00C9761D" w:rsidRPr="00127D1B" w14:paraId="32777E7B" w14:textId="77777777" w:rsidTr="004750D3">
        <w:trPr>
          <w:trHeight w:val="503"/>
        </w:trPr>
        <w:tc>
          <w:tcPr>
            <w:tcW w:w="770" w:type="pct"/>
            <w:tcBorders>
              <w:bottom w:val="single" w:sz="4" w:space="0" w:color="auto"/>
            </w:tcBorders>
          </w:tcPr>
          <w:p w14:paraId="684B9C96" w14:textId="77777777" w:rsidR="00C9761D" w:rsidRDefault="00843E90" w:rsidP="00F231CA">
            <w:r>
              <w:lastRenderedPageBreak/>
              <w:t>10:10 – 10:30 AM</w:t>
            </w:r>
          </w:p>
        </w:tc>
        <w:tc>
          <w:tcPr>
            <w:tcW w:w="2249" w:type="pct"/>
            <w:tcBorders>
              <w:bottom w:val="single" w:sz="4" w:space="0" w:color="auto"/>
            </w:tcBorders>
          </w:tcPr>
          <w:p w14:paraId="37C3214D" w14:textId="77777777" w:rsidR="00C9761D" w:rsidRDefault="00C9761D" w:rsidP="00F231CA">
            <w:pPr>
              <w:pStyle w:val="ListParagraph"/>
              <w:numPr>
                <w:ilvl w:val="0"/>
                <w:numId w:val="8"/>
              </w:numPr>
              <w:tabs>
                <w:tab w:val="left" w:pos="-119"/>
              </w:tabs>
              <w:ind w:firstLine="0"/>
              <w:rPr>
                <w:b/>
              </w:rPr>
            </w:pPr>
            <w:r>
              <w:rPr>
                <w:b/>
              </w:rPr>
              <w:t xml:space="preserve">S/U Grading </w:t>
            </w:r>
            <w:r w:rsidR="00B97208">
              <w:rPr>
                <w:b/>
              </w:rPr>
              <w:t>Schema</w:t>
            </w:r>
            <w:r>
              <w:rPr>
                <w:b/>
              </w:rPr>
              <w:t xml:space="preserve"> Update</w:t>
            </w:r>
          </w:p>
        </w:tc>
        <w:tc>
          <w:tcPr>
            <w:tcW w:w="940" w:type="pct"/>
            <w:tcBorders>
              <w:bottom w:val="single" w:sz="4" w:space="0" w:color="auto"/>
            </w:tcBorders>
          </w:tcPr>
          <w:p w14:paraId="53E155A5" w14:textId="77777777" w:rsidR="00C9761D" w:rsidRDefault="00C9761D" w:rsidP="00F231CA">
            <w:r>
              <w:t>Landon Pirius &amp; Danen Jobe – Michael Schulman Karla Nash</w:t>
            </w:r>
          </w:p>
        </w:tc>
        <w:tc>
          <w:tcPr>
            <w:tcW w:w="1041" w:type="pct"/>
            <w:tcBorders>
              <w:bottom w:val="single" w:sz="4" w:space="0" w:color="auto"/>
            </w:tcBorders>
          </w:tcPr>
          <w:p w14:paraId="258CAC5E" w14:textId="032A9C32" w:rsidR="00C9761D" w:rsidRDefault="006717C7" w:rsidP="00F231CA">
            <w:r>
              <w:t xml:space="preserve">Landon P confirmed students will have the option to receive Satisfactory/Unsatisfactory grading for the current term. </w:t>
            </w:r>
          </w:p>
          <w:p w14:paraId="182A9C8A" w14:textId="77777777" w:rsidR="006717C7" w:rsidRDefault="006717C7" w:rsidP="00F231CA"/>
          <w:p w14:paraId="35A84DB2" w14:textId="388C1AED" w:rsidR="006717C7" w:rsidRDefault="006717C7" w:rsidP="00F231CA">
            <w:r>
              <w:t xml:space="preserve">There are some programs where S/U will be </w:t>
            </w:r>
            <w:r>
              <w:lastRenderedPageBreak/>
              <w:t>problematic – Nursing was mentioned as an example. Students need to make informed decisions and consult with an academic advisor.</w:t>
            </w:r>
          </w:p>
          <w:p w14:paraId="28F62536" w14:textId="77777777" w:rsidR="006717C7" w:rsidRDefault="006717C7" w:rsidP="00F231CA"/>
          <w:p w14:paraId="618A43C4" w14:textId="02BF00AD" w:rsidR="006717C7" w:rsidRDefault="006717C7" w:rsidP="00F231CA">
            <w:r>
              <w:t>Landon confirmed an S or U grade does not count in GPA calculation but both count towards completion.</w:t>
            </w:r>
          </w:p>
          <w:p w14:paraId="7489A258" w14:textId="5F25FE55" w:rsidR="006717C7" w:rsidRDefault="006717C7" w:rsidP="00F231CA"/>
          <w:p w14:paraId="4F9AF718" w14:textId="1A292AB8" w:rsidR="006717C7" w:rsidRDefault="006717C7" w:rsidP="00F231CA">
            <w:r>
              <w:t>A “C” or higher is equivalent to an “S.” A “D” or lower is equivalent to a “U.”</w:t>
            </w:r>
          </w:p>
          <w:p w14:paraId="65C0D212" w14:textId="77777777" w:rsidR="006717C7" w:rsidRDefault="006717C7" w:rsidP="00F231CA"/>
          <w:p w14:paraId="62F430AE" w14:textId="77777777" w:rsidR="006717C7" w:rsidRDefault="006717C7" w:rsidP="00F231CA">
            <w:r>
              <w:t>Timeframe for a request to be submitted by a student is within 10 business days of the completion of the term.</w:t>
            </w:r>
          </w:p>
          <w:p w14:paraId="0A2E3A84" w14:textId="77777777" w:rsidR="006717C7" w:rsidRDefault="006717C7" w:rsidP="00F231CA"/>
          <w:p w14:paraId="069F9082" w14:textId="35F4319C" w:rsidR="006717C7" w:rsidRDefault="006717C7" w:rsidP="00F231CA">
            <w:r>
              <w:t>Landon explained how CCCS S/U policy is comparable to the policy being implemented by Colorado 4-year schools.</w:t>
            </w:r>
          </w:p>
        </w:tc>
      </w:tr>
      <w:tr w:rsidR="00843E90" w:rsidRPr="00127D1B" w14:paraId="503088CC" w14:textId="77777777" w:rsidTr="004750D3">
        <w:trPr>
          <w:trHeight w:val="503"/>
        </w:trPr>
        <w:tc>
          <w:tcPr>
            <w:tcW w:w="770" w:type="pct"/>
            <w:tcBorders>
              <w:bottom w:val="single" w:sz="4" w:space="0" w:color="auto"/>
            </w:tcBorders>
          </w:tcPr>
          <w:p w14:paraId="2D3BF174" w14:textId="77777777" w:rsidR="00843E90" w:rsidRDefault="00843E90" w:rsidP="00F231CA">
            <w:r>
              <w:lastRenderedPageBreak/>
              <w:t>10:30 – 11:00 AM</w:t>
            </w:r>
          </w:p>
        </w:tc>
        <w:tc>
          <w:tcPr>
            <w:tcW w:w="2249" w:type="pct"/>
            <w:tcBorders>
              <w:bottom w:val="single" w:sz="4" w:space="0" w:color="auto"/>
            </w:tcBorders>
          </w:tcPr>
          <w:p w14:paraId="6FAAAE87" w14:textId="77777777" w:rsidR="00843E90" w:rsidRDefault="00843E90" w:rsidP="00F231CA">
            <w:pPr>
              <w:pStyle w:val="ListParagraph"/>
              <w:numPr>
                <w:ilvl w:val="0"/>
                <w:numId w:val="8"/>
              </w:numPr>
              <w:tabs>
                <w:tab w:val="left" w:pos="-119"/>
              </w:tabs>
              <w:ind w:firstLine="0"/>
              <w:rPr>
                <w:b/>
              </w:rPr>
            </w:pPr>
            <w:r>
              <w:rPr>
                <w:b/>
              </w:rPr>
              <w:t>SFCC Charter</w:t>
            </w:r>
          </w:p>
        </w:tc>
        <w:tc>
          <w:tcPr>
            <w:tcW w:w="940" w:type="pct"/>
            <w:tcBorders>
              <w:bottom w:val="single" w:sz="4" w:space="0" w:color="auto"/>
            </w:tcBorders>
          </w:tcPr>
          <w:p w14:paraId="01F66483" w14:textId="77777777" w:rsidR="00843E90" w:rsidRDefault="00843E90" w:rsidP="00F231CA">
            <w:r>
              <w:t>Mike Anderson &amp; Danen Jobe</w:t>
            </w:r>
          </w:p>
        </w:tc>
        <w:tc>
          <w:tcPr>
            <w:tcW w:w="1041" w:type="pct"/>
            <w:tcBorders>
              <w:bottom w:val="single" w:sz="4" w:space="0" w:color="auto"/>
            </w:tcBorders>
          </w:tcPr>
          <w:p w14:paraId="7AA4B9BF" w14:textId="05001269" w:rsidR="00843E90" w:rsidRDefault="00B50A20" w:rsidP="00F231CA">
            <w:r>
              <w:t>Tammi S-D and Denise M provided updates from the SFCC Charter Task Force. As a group, we reviewed a SharePoint Word file named</w:t>
            </w:r>
          </w:p>
          <w:p w14:paraId="3A84B7A1" w14:textId="7EA8D23F" w:rsidR="00B50A20" w:rsidRDefault="00B50A20" w:rsidP="00F231CA">
            <w:r>
              <w:t xml:space="preserve">“Charter discussion v3 4-01-20” that Denise shared via sharing her screen on WebEx. Denise said she can </w:t>
            </w:r>
            <w:r>
              <w:lastRenderedPageBreak/>
              <w:t>share this document with the entire SFCC group. A significant amount of discussion was facilitated. The task force’s next meeting is next week.</w:t>
            </w:r>
          </w:p>
          <w:p w14:paraId="647AA59E" w14:textId="293D94DD" w:rsidR="00B50A20" w:rsidRDefault="00B50A20" w:rsidP="00F231CA"/>
        </w:tc>
      </w:tr>
      <w:tr w:rsidR="00F231CA" w:rsidRPr="00127D1B" w14:paraId="4A6E83F9" w14:textId="77777777" w:rsidTr="004750D3">
        <w:trPr>
          <w:trHeight w:val="503"/>
        </w:trPr>
        <w:tc>
          <w:tcPr>
            <w:tcW w:w="770" w:type="pct"/>
            <w:tcBorders>
              <w:bottom w:val="single" w:sz="4" w:space="0" w:color="auto"/>
            </w:tcBorders>
          </w:tcPr>
          <w:p w14:paraId="70FCE840" w14:textId="77777777" w:rsidR="00F231CA" w:rsidRDefault="00843E90" w:rsidP="00F231CA">
            <w:r>
              <w:lastRenderedPageBreak/>
              <w:t>11:00 – 11:10</w:t>
            </w:r>
            <w:r w:rsidR="00F231CA">
              <w:t xml:space="preserve"> AM</w:t>
            </w:r>
          </w:p>
        </w:tc>
        <w:tc>
          <w:tcPr>
            <w:tcW w:w="2249" w:type="pct"/>
            <w:tcBorders>
              <w:bottom w:val="single" w:sz="4" w:space="0" w:color="auto"/>
            </w:tcBorders>
          </w:tcPr>
          <w:p w14:paraId="3166DFE7" w14:textId="77777777" w:rsidR="00F231CA" w:rsidRDefault="00F231CA" w:rsidP="00F231CA">
            <w:pPr>
              <w:pStyle w:val="ListParagraph"/>
              <w:numPr>
                <w:ilvl w:val="0"/>
                <w:numId w:val="8"/>
              </w:numPr>
              <w:tabs>
                <w:tab w:val="left" w:pos="-119"/>
              </w:tabs>
              <w:ind w:firstLine="0"/>
              <w:rPr>
                <w:b/>
              </w:rPr>
            </w:pPr>
            <w:r>
              <w:rPr>
                <w:b/>
              </w:rPr>
              <w:t>GE Council Report</w:t>
            </w:r>
            <w:r w:rsidR="00C9761D">
              <w:rPr>
                <w:b/>
              </w:rPr>
              <w:t xml:space="preserve"> (attach document?)</w:t>
            </w:r>
          </w:p>
        </w:tc>
        <w:tc>
          <w:tcPr>
            <w:tcW w:w="940" w:type="pct"/>
            <w:tcBorders>
              <w:bottom w:val="single" w:sz="4" w:space="0" w:color="auto"/>
            </w:tcBorders>
          </w:tcPr>
          <w:p w14:paraId="52A8761C" w14:textId="77777777" w:rsidR="00F231CA" w:rsidRDefault="00F231CA" w:rsidP="00F231CA">
            <w:r>
              <w:t>Carol Kuper</w:t>
            </w:r>
          </w:p>
        </w:tc>
        <w:tc>
          <w:tcPr>
            <w:tcW w:w="1041" w:type="pct"/>
            <w:tcBorders>
              <w:bottom w:val="single" w:sz="4" w:space="0" w:color="auto"/>
            </w:tcBorders>
          </w:tcPr>
          <w:p w14:paraId="23C7FE2B" w14:textId="0D0E46AD" w:rsidR="00F231CA" w:rsidRDefault="00B50A20" w:rsidP="00F231CA">
            <w:r>
              <w:t>Carol K confirmed most updates were covered</w:t>
            </w:r>
            <w:r w:rsidR="008179C0">
              <w:t xml:space="preserve"> by </w:t>
            </w:r>
            <w:proofErr w:type="spellStart"/>
            <w:r w:rsidR="008179C0">
              <w:t>Danen</w:t>
            </w:r>
            <w:proofErr w:type="spellEnd"/>
            <w:r w:rsidR="008179C0">
              <w:t xml:space="preserve"> J earlier in the meeting. She added that </w:t>
            </w:r>
            <w:r>
              <w:t xml:space="preserve">CSU Global </w:t>
            </w:r>
            <w:r w:rsidR="008179C0">
              <w:t xml:space="preserve">is seeking sign-on for the </w:t>
            </w:r>
            <w:r>
              <w:t>STAA for BUS &amp; CRJ</w:t>
            </w:r>
            <w:r w:rsidR="008179C0">
              <w:t>. Carol confirmed their next meeting is next Monday.</w:t>
            </w:r>
          </w:p>
        </w:tc>
      </w:tr>
      <w:tr w:rsidR="00F231CA" w:rsidRPr="00127D1B" w14:paraId="64D83C16" w14:textId="77777777" w:rsidTr="004750D3">
        <w:trPr>
          <w:trHeight w:val="503"/>
        </w:trPr>
        <w:tc>
          <w:tcPr>
            <w:tcW w:w="770" w:type="pct"/>
            <w:tcBorders>
              <w:bottom w:val="single" w:sz="4" w:space="0" w:color="auto"/>
            </w:tcBorders>
          </w:tcPr>
          <w:p w14:paraId="0CC9C4D2" w14:textId="77777777" w:rsidR="00F231CA" w:rsidRDefault="00592EFE" w:rsidP="00EA5B47">
            <w:r>
              <w:t>11:10 – 11:15</w:t>
            </w:r>
            <w:r w:rsidR="00F231CA">
              <w:t xml:space="preserve"> AM</w:t>
            </w:r>
          </w:p>
        </w:tc>
        <w:tc>
          <w:tcPr>
            <w:tcW w:w="2249" w:type="pct"/>
            <w:tcBorders>
              <w:bottom w:val="single" w:sz="4" w:space="0" w:color="auto"/>
            </w:tcBorders>
          </w:tcPr>
          <w:p w14:paraId="33906C34" w14:textId="77777777" w:rsidR="00F231CA" w:rsidRDefault="00EA5B47" w:rsidP="00EA5B47">
            <w:pPr>
              <w:pStyle w:val="ListParagraph"/>
              <w:numPr>
                <w:ilvl w:val="0"/>
                <w:numId w:val="8"/>
              </w:numPr>
              <w:tabs>
                <w:tab w:val="left" w:pos="-119"/>
              </w:tabs>
              <w:ind w:firstLine="0"/>
              <w:rPr>
                <w:b/>
              </w:rPr>
            </w:pPr>
            <w:r>
              <w:rPr>
                <w:b/>
              </w:rPr>
              <w:t xml:space="preserve">Business Meeting – March </w:t>
            </w:r>
            <w:r w:rsidR="00F231CA">
              <w:rPr>
                <w:b/>
              </w:rPr>
              <w:t>Minutes</w:t>
            </w:r>
          </w:p>
        </w:tc>
        <w:tc>
          <w:tcPr>
            <w:tcW w:w="940" w:type="pct"/>
            <w:tcBorders>
              <w:bottom w:val="single" w:sz="4" w:space="0" w:color="auto"/>
            </w:tcBorders>
          </w:tcPr>
          <w:p w14:paraId="4693DE68" w14:textId="77777777" w:rsidR="00F231CA" w:rsidRDefault="00F231CA" w:rsidP="00F231CA">
            <w:r>
              <w:t>Mike Anderson</w:t>
            </w:r>
          </w:p>
        </w:tc>
        <w:tc>
          <w:tcPr>
            <w:tcW w:w="1041" w:type="pct"/>
            <w:tcBorders>
              <w:bottom w:val="single" w:sz="4" w:space="0" w:color="auto"/>
            </w:tcBorders>
          </w:tcPr>
          <w:p w14:paraId="31C81B9E" w14:textId="475E7F5B" w:rsidR="00F231CA" w:rsidRDefault="008179C0" w:rsidP="00F231CA">
            <w:r>
              <w:t>Minutes were approved.</w:t>
            </w:r>
          </w:p>
        </w:tc>
      </w:tr>
      <w:tr w:rsidR="00F231CA" w:rsidRPr="00127D1B" w14:paraId="00084101" w14:textId="77777777" w:rsidTr="004750D3">
        <w:trPr>
          <w:trHeight w:val="503"/>
        </w:trPr>
        <w:tc>
          <w:tcPr>
            <w:tcW w:w="770" w:type="pct"/>
            <w:tcBorders>
              <w:bottom w:val="single" w:sz="4" w:space="0" w:color="auto"/>
            </w:tcBorders>
          </w:tcPr>
          <w:p w14:paraId="568600F7" w14:textId="77777777" w:rsidR="00F231CA" w:rsidRPr="0085197D" w:rsidRDefault="00592EFE" w:rsidP="00EA5B47">
            <w:r>
              <w:t>11:15</w:t>
            </w:r>
            <w:r w:rsidR="00F231CA">
              <w:t xml:space="preserve"> – 12:00 PM</w:t>
            </w:r>
          </w:p>
        </w:tc>
        <w:tc>
          <w:tcPr>
            <w:tcW w:w="2249" w:type="pct"/>
            <w:tcBorders>
              <w:bottom w:val="single" w:sz="4" w:space="0" w:color="auto"/>
            </w:tcBorders>
          </w:tcPr>
          <w:p w14:paraId="6DDFEFED" w14:textId="77777777" w:rsidR="00F231CA" w:rsidRDefault="00592EFE" w:rsidP="00F231CA">
            <w:pPr>
              <w:pStyle w:val="ListParagraph"/>
              <w:numPr>
                <w:ilvl w:val="0"/>
                <w:numId w:val="8"/>
              </w:numPr>
              <w:tabs>
                <w:tab w:val="left" w:pos="-119"/>
              </w:tabs>
              <w:ind w:firstLine="0"/>
              <w:rPr>
                <w:b/>
              </w:rPr>
            </w:pPr>
            <w:r>
              <w:rPr>
                <w:b/>
              </w:rPr>
              <w:t>Bulletin Board Review</w:t>
            </w:r>
          </w:p>
        </w:tc>
        <w:tc>
          <w:tcPr>
            <w:tcW w:w="940" w:type="pct"/>
            <w:tcBorders>
              <w:bottom w:val="single" w:sz="4" w:space="0" w:color="auto"/>
            </w:tcBorders>
          </w:tcPr>
          <w:p w14:paraId="43043C07" w14:textId="77777777" w:rsidR="00F231CA" w:rsidRDefault="00F231CA" w:rsidP="00F231CA">
            <w:r>
              <w:t>ALL</w:t>
            </w:r>
          </w:p>
        </w:tc>
        <w:tc>
          <w:tcPr>
            <w:tcW w:w="1041" w:type="pct"/>
            <w:tcBorders>
              <w:bottom w:val="single" w:sz="4" w:space="0" w:color="auto"/>
            </w:tcBorders>
          </w:tcPr>
          <w:p w14:paraId="147FA5CC" w14:textId="77777777" w:rsidR="00F231CA" w:rsidRDefault="00F231CA" w:rsidP="00F231CA"/>
        </w:tc>
      </w:tr>
      <w:tr w:rsidR="00F231CA" w:rsidRPr="00127D1B" w14:paraId="529921D6" w14:textId="77777777" w:rsidTr="004750D3">
        <w:trPr>
          <w:trHeight w:val="503"/>
        </w:trPr>
        <w:tc>
          <w:tcPr>
            <w:tcW w:w="770" w:type="pct"/>
            <w:tcBorders>
              <w:bottom w:val="single" w:sz="4" w:space="0" w:color="auto"/>
            </w:tcBorders>
          </w:tcPr>
          <w:p w14:paraId="57B27830" w14:textId="77777777" w:rsidR="00F231CA" w:rsidRPr="0085197D" w:rsidRDefault="00F231CA" w:rsidP="00F231CA">
            <w:r>
              <w:t>12:00 – 1</w:t>
            </w:r>
            <w:r w:rsidR="007D3528">
              <w:t>2:3</w:t>
            </w:r>
            <w:r>
              <w:t>0 PM</w:t>
            </w:r>
          </w:p>
        </w:tc>
        <w:tc>
          <w:tcPr>
            <w:tcW w:w="2249" w:type="pct"/>
            <w:tcBorders>
              <w:bottom w:val="single" w:sz="4" w:space="0" w:color="auto"/>
            </w:tcBorders>
          </w:tcPr>
          <w:p w14:paraId="74B9A573" w14:textId="77777777" w:rsidR="00F231CA" w:rsidRDefault="00F231CA" w:rsidP="00F231CA">
            <w:pPr>
              <w:pStyle w:val="ListParagraph"/>
              <w:numPr>
                <w:ilvl w:val="0"/>
                <w:numId w:val="8"/>
              </w:numPr>
              <w:tabs>
                <w:tab w:val="left" w:pos="-119"/>
              </w:tabs>
              <w:ind w:firstLine="0"/>
              <w:rPr>
                <w:b/>
              </w:rPr>
            </w:pPr>
            <w:r>
              <w:rPr>
                <w:b/>
              </w:rPr>
              <w:t>LUNCH</w:t>
            </w:r>
            <w:r w:rsidR="00592EFE">
              <w:rPr>
                <w:b/>
              </w:rPr>
              <w:t xml:space="preserve"> Break</w:t>
            </w:r>
          </w:p>
        </w:tc>
        <w:tc>
          <w:tcPr>
            <w:tcW w:w="940" w:type="pct"/>
            <w:tcBorders>
              <w:bottom w:val="single" w:sz="4" w:space="0" w:color="auto"/>
            </w:tcBorders>
          </w:tcPr>
          <w:p w14:paraId="110D165B" w14:textId="77777777" w:rsidR="00F231CA" w:rsidRDefault="00F231CA" w:rsidP="00F231CA"/>
        </w:tc>
        <w:tc>
          <w:tcPr>
            <w:tcW w:w="1041" w:type="pct"/>
            <w:tcBorders>
              <w:bottom w:val="single" w:sz="4" w:space="0" w:color="auto"/>
            </w:tcBorders>
          </w:tcPr>
          <w:p w14:paraId="3E1F51FD" w14:textId="2AAFBBED" w:rsidR="00F231CA" w:rsidRDefault="009C4F47" w:rsidP="00F231CA">
            <w:r>
              <w:t>12:10 – 12:40 PM</w:t>
            </w:r>
          </w:p>
        </w:tc>
      </w:tr>
      <w:tr w:rsidR="00F231CA" w:rsidRPr="00127D1B" w14:paraId="6FFD145F" w14:textId="77777777" w:rsidTr="004750D3">
        <w:trPr>
          <w:trHeight w:val="503"/>
        </w:trPr>
        <w:tc>
          <w:tcPr>
            <w:tcW w:w="770" w:type="pct"/>
            <w:tcBorders>
              <w:bottom w:val="single" w:sz="4" w:space="0" w:color="auto"/>
            </w:tcBorders>
          </w:tcPr>
          <w:p w14:paraId="57B40128" w14:textId="77777777" w:rsidR="00F231CA" w:rsidRPr="0085197D" w:rsidRDefault="00EA5B47" w:rsidP="00F231CA">
            <w:r>
              <w:t>1</w:t>
            </w:r>
            <w:r w:rsidR="00592EFE">
              <w:t>2:3</w:t>
            </w:r>
            <w:r>
              <w:t>0 – 3:00</w:t>
            </w:r>
            <w:r w:rsidR="00F231CA">
              <w:t xml:space="preserve"> PM</w:t>
            </w:r>
          </w:p>
        </w:tc>
        <w:tc>
          <w:tcPr>
            <w:tcW w:w="2249" w:type="pct"/>
            <w:tcBorders>
              <w:bottom w:val="single" w:sz="4" w:space="0" w:color="auto"/>
            </w:tcBorders>
          </w:tcPr>
          <w:p w14:paraId="2F9D4362" w14:textId="77777777" w:rsidR="00F231CA" w:rsidRDefault="00EA5B47" w:rsidP="00F231CA">
            <w:pPr>
              <w:pStyle w:val="ListParagraph"/>
              <w:numPr>
                <w:ilvl w:val="0"/>
                <w:numId w:val="8"/>
              </w:numPr>
              <w:tabs>
                <w:tab w:val="left" w:pos="-119"/>
              </w:tabs>
              <w:ind w:firstLine="0"/>
              <w:rPr>
                <w:b/>
              </w:rPr>
            </w:pPr>
            <w:r>
              <w:rPr>
                <w:b/>
              </w:rPr>
              <w:t>Continuance of BB discussions</w:t>
            </w:r>
          </w:p>
        </w:tc>
        <w:tc>
          <w:tcPr>
            <w:tcW w:w="940" w:type="pct"/>
            <w:tcBorders>
              <w:bottom w:val="single" w:sz="4" w:space="0" w:color="auto"/>
            </w:tcBorders>
          </w:tcPr>
          <w:p w14:paraId="3F2ED700" w14:textId="77777777" w:rsidR="00F231CA" w:rsidRDefault="00F231CA" w:rsidP="00F231CA"/>
        </w:tc>
        <w:tc>
          <w:tcPr>
            <w:tcW w:w="1041" w:type="pct"/>
            <w:tcBorders>
              <w:bottom w:val="single" w:sz="4" w:space="0" w:color="auto"/>
            </w:tcBorders>
          </w:tcPr>
          <w:p w14:paraId="02FAF106" w14:textId="77777777" w:rsidR="00F231CA" w:rsidRDefault="00F231CA" w:rsidP="00F231CA"/>
        </w:tc>
      </w:tr>
      <w:tr w:rsidR="00F231CA" w:rsidRPr="00127D1B" w14:paraId="57A4D7D1" w14:textId="77777777" w:rsidTr="004750D3">
        <w:tc>
          <w:tcPr>
            <w:tcW w:w="770" w:type="pct"/>
            <w:tcBorders>
              <w:top w:val="single" w:sz="4" w:space="0" w:color="auto"/>
              <w:bottom w:val="single" w:sz="4" w:space="0" w:color="auto"/>
            </w:tcBorders>
          </w:tcPr>
          <w:p w14:paraId="5B036C42" w14:textId="77777777" w:rsidR="00F231CA" w:rsidRPr="0085197D" w:rsidRDefault="00592EFE" w:rsidP="00F231CA">
            <w:r>
              <w:t>3:00 – 3:10</w:t>
            </w:r>
            <w:r w:rsidR="00F231CA">
              <w:t xml:space="preserve"> PM</w:t>
            </w:r>
          </w:p>
        </w:tc>
        <w:tc>
          <w:tcPr>
            <w:tcW w:w="2249" w:type="pct"/>
            <w:tcBorders>
              <w:top w:val="single" w:sz="4" w:space="0" w:color="auto"/>
              <w:bottom w:val="single" w:sz="4" w:space="0" w:color="auto"/>
            </w:tcBorders>
          </w:tcPr>
          <w:p w14:paraId="2D5D188A" w14:textId="77777777" w:rsidR="00F231CA" w:rsidRPr="002D342E" w:rsidRDefault="007D3528" w:rsidP="00F231CA">
            <w:pPr>
              <w:rPr>
                <w:i/>
              </w:rPr>
            </w:pPr>
            <w:r>
              <w:rPr>
                <w:b/>
              </w:rPr>
              <w:t>May</w:t>
            </w:r>
            <w:r w:rsidR="00F231CA">
              <w:rPr>
                <w:b/>
              </w:rPr>
              <w:t xml:space="preserve"> Bulletin Boar</w:t>
            </w:r>
            <w:r w:rsidR="00F231CA" w:rsidRPr="000845F3">
              <w:rPr>
                <w:b/>
              </w:rPr>
              <w:t xml:space="preserve">d Review – </w:t>
            </w:r>
            <w:r w:rsidR="00F231CA">
              <w:t>{see SharePoint}</w:t>
            </w:r>
          </w:p>
        </w:tc>
        <w:tc>
          <w:tcPr>
            <w:tcW w:w="940" w:type="pct"/>
            <w:tcBorders>
              <w:top w:val="single" w:sz="4" w:space="0" w:color="auto"/>
              <w:bottom w:val="single" w:sz="4" w:space="0" w:color="auto"/>
            </w:tcBorders>
          </w:tcPr>
          <w:p w14:paraId="67832392" w14:textId="77777777" w:rsidR="00F231CA" w:rsidRPr="000E1BC8" w:rsidRDefault="00F231CA" w:rsidP="00F231CA">
            <w:r w:rsidRPr="000E1BC8">
              <w:t>All</w:t>
            </w:r>
          </w:p>
        </w:tc>
        <w:tc>
          <w:tcPr>
            <w:tcW w:w="1041" w:type="pct"/>
            <w:tcBorders>
              <w:top w:val="single" w:sz="4" w:space="0" w:color="auto"/>
              <w:bottom w:val="single" w:sz="4" w:space="0" w:color="auto"/>
            </w:tcBorders>
          </w:tcPr>
          <w:p w14:paraId="2CF89625" w14:textId="7B58F3A4" w:rsidR="00F231CA" w:rsidRPr="00127D1B" w:rsidRDefault="00456788" w:rsidP="00F231CA">
            <w:r>
              <w:t>Meeting adjourned at 2:</w:t>
            </w:r>
            <w:r w:rsidR="005B45D2">
              <w:t>18</w:t>
            </w:r>
            <w:r>
              <w:t xml:space="preserve"> PM</w:t>
            </w:r>
          </w:p>
        </w:tc>
      </w:tr>
    </w:tbl>
    <w:p w14:paraId="69F8469D" w14:textId="77777777" w:rsidR="00FC5D2C" w:rsidRDefault="00FC5D2C" w:rsidP="00FC5D2C">
      <w:pPr>
        <w:rPr>
          <w:b/>
        </w:rPr>
      </w:pPr>
    </w:p>
    <w:p w14:paraId="74B9DF21" w14:textId="77777777" w:rsidR="00DF58BC" w:rsidRDefault="00DF58BC" w:rsidP="00FC5D2C">
      <w:pPr>
        <w:rPr>
          <w:b/>
        </w:rPr>
      </w:pPr>
      <w:r>
        <w:rPr>
          <w:b/>
        </w:rPr>
        <w:t xml:space="preserve">SFCC Meeting </w:t>
      </w:r>
    </w:p>
    <w:p w14:paraId="19B1FCFC" w14:textId="77777777" w:rsidR="00EA5B47" w:rsidRDefault="00DF58BC" w:rsidP="00EA5B47">
      <w:pPr>
        <w:pStyle w:val="HTMLPreformatted"/>
      </w:pPr>
      <w:r>
        <w:rPr>
          <w:rFonts w:ascii="Segoe UI" w:hAnsi="Segoe UI" w:cs="Segoe UI"/>
        </w:rPr>
        <w:t xml:space="preserve">  </w:t>
      </w:r>
      <w:r w:rsidR="008467FE">
        <w:rPr>
          <w:rFonts w:ascii="Segoe UI" w:hAnsi="Segoe UI" w:cs="Segoe UI"/>
        </w:rPr>
        <w:t> </w:t>
      </w:r>
    </w:p>
    <w:p w14:paraId="5C431D19" w14:textId="77777777" w:rsidR="00EA5B47" w:rsidRDefault="00EA5B47" w:rsidP="00EA5B47">
      <w:pPr>
        <w:pStyle w:val="HTMLPreformatted"/>
      </w:pPr>
      <w:r>
        <w:t>When: Friday, April 10, 2020 9:00 AM-3:30 PM. (UTC-07:00) Mountain Time (US &amp; Canada)</w:t>
      </w:r>
    </w:p>
    <w:p w14:paraId="15C021D9" w14:textId="77777777" w:rsidR="00EA5B47" w:rsidRDefault="00EA5B47" w:rsidP="00EA5B47">
      <w:pPr>
        <w:pStyle w:val="HTMLPreformatted"/>
      </w:pPr>
      <w:r>
        <w:t>Where: CCCS-959, Presidents Conf Room (Rm 248)</w:t>
      </w:r>
    </w:p>
    <w:p w14:paraId="06DF4C8A" w14:textId="77777777" w:rsidR="00EA5B47" w:rsidRDefault="00EA5B47" w:rsidP="00EA5B47">
      <w:pPr>
        <w:pStyle w:val="HTMLPreformatted"/>
      </w:pPr>
    </w:p>
    <w:p w14:paraId="3F880148" w14:textId="77777777" w:rsidR="00EA5B47" w:rsidRDefault="00EA5B47" w:rsidP="00EA5B47">
      <w:pPr>
        <w:pStyle w:val="HTMLPreformatted"/>
      </w:pPr>
      <w:r>
        <w:t>*~*~*~*~*~*~*~*~*~*</w:t>
      </w:r>
    </w:p>
    <w:p w14:paraId="5FA5F501" w14:textId="77777777" w:rsidR="00EA5B47" w:rsidRDefault="00EA5B47" w:rsidP="00EA5B47">
      <w:pPr>
        <w:rPr>
          <w:rFonts w:ascii="Segoe UI" w:hAnsi="Segoe UI" w:cs="Segoe UI"/>
          <w:sz w:val="20"/>
        </w:rPr>
      </w:pPr>
      <w:r>
        <w:rPr>
          <w:rFonts w:ascii="Segoe UI" w:hAnsi="Segoe UI" w:cs="Segoe UI"/>
        </w:rPr>
        <w:lastRenderedPageBreak/>
        <w:t xml:space="preserve">  </w:t>
      </w:r>
      <w:r>
        <w:rPr>
          <w:rFonts w:ascii="Segoe UI" w:hAnsi="Segoe UI" w:cs="Segoe UI"/>
        </w:rPr>
        <w:br/>
      </w:r>
      <w:r>
        <w:rPr>
          <w:rFonts w:ascii="Segoe UI" w:hAnsi="Segoe UI" w:cs="Segoe UI"/>
          <w:color w:val="A0A0A0"/>
          <w:sz w:val="20"/>
        </w:rPr>
        <w:t>-</w:t>
      </w:r>
      <w:bookmarkStart w:id="0" w:name="WBX6FF7F"/>
      <w:r>
        <w:rPr>
          <w:rFonts w:ascii="Segoe UI" w:hAnsi="Segoe UI" w:cs="Segoe UI"/>
          <w:color w:val="A0A0A0"/>
          <w:sz w:val="20"/>
        </w:rPr>
        <w:t>- Do not delete or change any of the following text. --</w:t>
      </w:r>
      <w:r>
        <w:rPr>
          <w:rFonts w:ascii="Segoe UI" w:hAnsi="Segoe UI" w:cs="Segoe UI"/>
          <w:sz w:val="20"/>
        </w:rPr>
        <w:t xml:space="preserve">   </w:t>
      </w:r>
      <w:r>
        <w:rPr>
          <w:rFonts w:ascii="Segoe UI" w:hAnsi="Segoe UI" w:cs="Segoe UI"/>
          <w:sz w:val="20"/>
        </w:rPr>
        <w:br/>
        <w:t xml:space="preserve">  </w:t>
      </w:r>
    </w:p>
    <w:tbl>
      <w:tblPr>
        <w:tblW w:w="0" w:type="dxa"/>
        <w:tblCellSpacing w:w="15" w:type="dxa"/>
        <w:tblCellMar>
          <w:left w:w="0" w:type="dxa"/>
          <w:right w:w="0" w:type="dxa"/>
        </w:tblCellMar>
        <w:tblLook w:val="04A0" w:firstRow="1" w:lastRow="0" w:firstColumn="1" w:lastColumn="0" w:noHBand="0" w:noVBand="1"/>
      </w:tblPr>
      <w:tblGrid>
        <w:gridCol w:w="1706"/>
        <w:gridCol w:w="137"/>
      </w:tblGrid>
      <w:tr w:rsidR="00EA5B47" w14:paraId="6031B725" w14:textId="77777777" w:rsidTr="00EA5B47">
        <w:trPr>
          <w:tblCellSpacing w:w="15" w:type="dxa"/>
        </w:trPr>
        <w:tc>
          <w:tcPr>
            <w:tcW w:w="0" w:type="auto"/>
            <w:tcMar>
              <w:top w:w="15" w:type="dxa"/>
              <w:left w:w="15" w:type="dxa"/>
              <w:bottom w:w="15" w:type="dxa"/>
              <w:right w:w="15" w:type="dxa"/>
            </w:tcMar>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1631"/>
            </w:tblGrid>
            <w:tr w:rsidR="00EA5B47" w14:paraId="4B266995"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7CB51CFF" w14:textId="77777777" w:rsidR="00EA5B47" w:rsidRDefault="0025795F">
                  <w:pPr>
                    <w:jc w:val="center"/>
                    <w:rPr>
                      <w:rFonts w:ascii="Times New Roman" w:hAnsi="Times New Roman"/>
                      <w:sz w:val="24"/>
                      <w:szCs w:val="24"/>
                    </w:rPr>
                  </w:pPr>
                  <w:hyperlink r:id="rId7" w:history="1">
                    <w:r w:rsidR="00EA5B47">
                      <w:rPr>
                        <w:rStyle w:val="Hyperlink"/>
                        <w:color w:val="FFFFFF"/>
                        <w:sz w:val="30"/>
                        <w:szCs w:val="30"/>
                      </w:rPr>
                      <w:t>Join</w:t>
                    </w:r>
                  </w:hyperlink>
                </w:p>
              </w:tc>
            </w:tr>
          </w:tbl>
          <w:p w14:paraId="1BAD5837" w14:textId="77777777" w:rsidR="00EA5B47" w:rsidRDefault="00EA5B47">
            <w:pPr>
              <w:rPr>
                <w:rFonts w:ascii="Times New Roman" w:hAnsi="Times New Roman"/>
                <w:sz w:val="20"/>
              </w:rPr>
            </w:pPr>
          </w:p>
        </w:tc>
        <w:tc>
          <w:tcPr>
            <w:tcW w:w="0" w:type="auto"/>
            <w:tcMar>
              <w:top w:w="15" w:type="dxa"/>
              <w:left w:w="15" w:type="dxa"/>
              <w:bottom w:w="15" w:type="dxa"/>
              <w:right w:w="1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62"/>
            </w:tblGrid>
            <w:tr w:rsidR="00EA5B47" w14:paraId="6D74BDF0" w14:textId="77777777">
              <w:trPr>
                <w:tblCellSpacing w:w="0" w:type="dxa"/>
              </w:trPr>
              <w:tc>
                <w:tcPr>
                  <w:tcW w:w="0" w:type="auto"/>
                  <w:vAlign w:val="center"/>
                  <w:hideMark/>
                </w:tcPr>
                <w:p w14:paraId="641DFCB6" w14:textId="77777777" w:rsidR="00EA5B47" w:rsidRDefault="00EA5B47">
                  <w:pPr>
                    <w:rPr>
                      <w:rFonts w:ascii="Calibri" w:eastAsia="Calibri" w:hAnsi="Calibri" w:cs="Calibri"/>
                      <w:sz w:val="24"/>
                      <w:szCs w:val="24"/>
                    </w:rPr>
                  </w:pPr>
                  <w:r>
                    <w:t> </w:t>
                  </w:r>
                </w:p>
              </w:tc>
            </w:tr>
          </w:tbl>
          <w:p w14:paraId="32A788A4" w14:textId="77777777" w:rsidR="00EA5B47" w:rsidRDefault="00EA5B47">
            <w:pPr>
              <w:rPr>
                <w:rFonts w:ascii="Times New Roman" w:hAnsi="Times New Roman"/>
                <w:sz w:val="20"/>
              </w:rPr>
            </w:pPr>
          </w:p>
        </w:tc>
      </w:tr>
    </w:tbl>
    <w:p w14:paraId="2AF096ED" w14:textId="6040457C" w:rsidR="00DF58BC" w:rsidRPr="00A36E92" w:rsidRDefault="00EA5B47" w:rsidP="000379C1">
      <w:pPr>
        <w:rPr>
          <w:rFonts w:ascii="Times New Roman" w:eastAsia="Calibri" w:hAnsi="Times New Roman"/>
          <w:sz w:val="24"/>
          <w:szCs w:val="24"/>
        </w:rPr>
      </w:pPr>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rPr>
        <w:t>Meeting number (access code): 923 657 592</w:t>
      </w:r>
      <w:r>
        <w:rPr>
          <w:rFonts w:ascii="Segoe UI" w:hAnsi="Segoe UI" w:cs="Segoe UI"/>
          <w:sz w:val="27"/>
          <w:szCs w:val="27"/>
        </w:rPr>
        <w:t xml:space="preserve"> </w:t>
      </w:r>
      <w:r>
        <w:rPr>
          <w:rFonts w:ascii="Segoe UI" w:hAnsi="Segoe UI" w:cs="Segoe UI"/>
          <w:color w:val="666666"/>
          <w:sz w:val="20"/>
        </w:rPr>
        <w:br/>
        <w:t xml:space="preserve">Meeting password: Z2EhGJt3  </w:t>
      </w:r>
      <w:r>
        <w:rPr>
          <w:rFonts w:ascii="Segoe UI" w:hAnsi="Segoe UI" w:cs="Segoe UI"/>
          <w:color w:val="666666"/>
          <w:sz w:val="20"/>
        </w:rPr>
        <w:br/>
      </w:r>
      <w:r>
        <w:rPr>
          <w:rFonts w:ascii="Segoe UI" w:hAnsi="Segoe UI" w:cs="Segoe UI"/>
          <w:sz w:val="20"/>
        </w:rPr>
        <w:t xml:space="preserve">  </w:t>
      </w:r>
      <w:r>
        <w:rPr>
          <w:rFonts w:ascii="Segoe UI" w:hAnsi="Segoe UI" w:cs="Segoe UI"/>
          <w:sz w:val="20"/>
        </w:rPr>
        <w:br/>
      </w:r>
      <w:r>
        <w:rPr>
          <w:rFonts w:ascii="Segoe UI" w:hAnsi="Segoe UI" w:cs="Segoe UI"/>
          <w:sz w:val="20"/>
        </w:rPr>
        <w:br/>
      </w:r>
      <w:r>
        <w:rPr>
          <w:rFonts w:ascii="Segoe UI" w:hAnsi="Segoe UI" w:cs="Segoe UI"/>
          <w:color w:val="666666"/>
          <w:sz w:val="27"/>
          <w:szCs w:val="27"/>
        </w:rPr>
        <w:t>Join by phone</w:t>
      </w:r>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rPr>
        <w:t>Tap to call in from a mobile device (attendees only)</w:t>
      </w:r>
      <w:r>
        <w:rPr>
          <w:rFonts w:ascii="Segoe UI" w:hAnsi="Segoe UI" w:cs="Segoe UI"/>
          <w:sz w:val="27"/>
          <w:szCs w:val="27"/>
        </w:rPr>
        <w:t xml:space="preserve">  </w:t>
      </w:r>
      <w:r>
        <w:rPr>
          <w:rFonts w:ascii="Segoe UI" w:hAnsi="Segoe UI" w:cs="Segoe UI"/>
          <w:sz w:val="27"/>
          <w:szCs w:val="27"/>
        </w:rPr>
        <w:br/>
      </w:r>
      <w:hyperlink r:id="rId8" w:history="1">
        <w:r>
          <w:rPr>
            <w:rStyle w:val="Hyperlink"/>
            <w:rFonts w:ascii="Segoe UI" w:hAnsi="Segoe UI" w:cs="Segoe UI"/>
            <w:b/>
            <w:bCs/>
            <w:color w:val="00AFF9"/>
            <w:sz w:val="20"/>
          </w:rPr>
          <w:t>+1-720-650-7664</w:t>
        </w:r>
      </w:hyperlink>
      <w:r>
        <w:rPr>
          <w:rFonts w:ascii="Segoe UI" w:hAnsi="Segoe UI" w:cs="Segoe UI"/>
          <w:color w:val="666666"/>
          <w:sz w:val="20"/>
        </w:rPr>
        <w:t> United States Toll (Denver)</w:t>
      </w:r>
      <w:r>
        <w:rPr>
          <w:rFonts w:ascii="Segoe UI" w:hAnsi="Segoe UI" w:cs="Segoe UI"/>
          <w:sz w:val="27"/>
          <w:szCs w:val="27"/>
        </w:rPr>
        <w:t xml:space="preserve">  </w:t>
      </w:r>
      <w:r>
        <w:rPr>
          <w:rFonts w:ascii="Segoe UI" w:hAnsi="Segoe UI" w:cs="Segoe UI"/>
          <w:sz w:val="27"/>
          <w:szCs w:val="27"/>
        </w:rPr>
        <w:br/>
      </w:r>
      <w:hyperlink r:id="rId9" w:history="1">
        <w:r>
          <w:rPr>
            <w:rStyle w:val="Hyperlink"/>
            <w:rFonts w:ascii="Segoe UI" w:hAnsi="Segoe UI" w:cs="Segoe UI"/>
            <w:b/>
            <w:bCs/>
            <w:color w:val="00AFF9"/>
            <w:sz w:val="20"/>
          </w:rPr>
          <w:t>+1-720-650-7664</w:t>
        </w:r>
      </w:hyperlink>
      <w:r>
        <w:rPr>
          <w:rFonts w:ascii="Segoe UI" w:hAnsi="Segoe UI" w:cs="Segoe UI"/>
          <w:color w:val="666666"/>
          <w:sz w:val="20"/>
        </w:rPr>
        <w:t> United States Toll (Denver)</w:t>
      </w:r>
      <w:r>
        <w:rPr>
          <w:rFonts w:ascii="Segoe UI" w:hAnsi="Segoe UI" w:cs="Segoe UI"/>
          <w:sz w:val="27"/>
          <w:szCs w:val="27"/>
        </w:rPr>
        <w:t xml:space="preserve">  </w:t>
      </w:r>
      <w:r>
        <w:rPr>
          <w:rFonts w:ascii="Segoe UI" w:hAnsi="Segoe UI" w:cs="Segoe UI"/>
          <w:sz w:val="27"/>
          <w:szCs w:val="27"/>
        </w:rPr>
        <w:br/>
      </w:r>
      <w:hyperlink r:id="rId10" w:history="1">
        <w:r>
          <w:rPr>
            <w:rStyle w:val="Hyperlink"/>
            <w:rFonts w:ascii="Segoe UI" w:hAnsi="Segoe UI" w:cs="Segoe UI"/>
            <w:color w:val="00AFF9"/>
            <w:sz w:val="20"/>
          </w:rPr>
          <w:t>Global call-in numbers</w:t>
        </w:r>
      </w:hyperlink>
      <w:r>
        <w:rPr>
          <w:rFonts w:ascii="Segoe UI" w:hAnsi="Segoe UI" w:cs="Segoe UI"/>
          <w:sz w:val="27"/>
          <w:szCs w:val="27"/>
        </w:rPr>
        <w:t xml:space="preserve">  </w:t>
      </w:r>
      <w:r>
        <w:rPr>
          <w:rFonts w:ascii="Segoe UI" w:hAnsi="Segoe UI" w:cs="Segoe UI"/>
          <w:sz w:val="27"/>
          <w:szCs w:val="27"/>
        </w:rPr>
        <w:br/>
      </w:r>
      <w:r>
        <w:rPr>
          <w:rFonts w:ascii="Segoe UI" w:hAnsi="Segoe UI" w:cs="Segoe UI"/>
          <w:sz w:val="20"/>
        </w:rPr>
        <w:t xml:space="preserve">  </w:t>
      </w:r>
      <w:r>
        <w:rPr>
          <w:rFonts w:ascii="Segoe UI" w:hAnsi="Segoe UI" w:cs="Segoe UI"/>
          <w:sz w:val="20"/>
        </w:rPr>
        <w:br/>
      </w:r>
      <w:r>
        <w:rPr>
          <w:rFonts w:ascii="Segoe UI" w:hAnsi="Segoe UI" w:cs="Segoe UI"/>
          <w:color w:val="666666"/>
          <w:sz w:val="27"/>
          <w:szCs w:val="27"/>
        </w:rPr>
        <w:t>Join from a video system or application</w:t>
      </w:r>
      <w:r>
        <w:rPr>
          <w:rFonts w:ascii="Segoe UI" w:hAnsi="Segoe UI" w:cs="Segoe UI"/>
          <w:sz w:val="27"/>
          <w:szCs w:val="27"/>
        </w:rPr>
        <w:br/>
      </w:r>
      <w:r>
        <w:rPr>
          <w:rFonts w:ascii="Segoe UI" w:hAnsi="Segoe UI" w:cs="Segoe UI"/>
          <w:color w:val="666666"/>
          <w:sz w:val="20"/>
        </w:rPr>
        <w:t>Dial</w:t>
      </w:r>
      <w:r>
        <w:rPr>
          <w:rFonts w:ascii="Segoe UI" w:hAnsi="Segoe UI" w:cs="Segoe UI"/>
          <w:sz w:val="27"/>
          <w:szCs w:val="27"/>
        </w:rPr>
        <w:t xml:space="preserve"> </w:t>
      </w:r>
      <w:hyperlink r:id="rId11" w:history="1">
        <w:r>
          <w:rPr>
            <w:rStyle w:val="Hyperlink"/>
            <w:rFonts w:ascii="Segoe UI" w:hAnsi="Segoe UI" w:cs="Segoe UI"/>
            <w:color w:val="00AFF9"/>
            <w:sz w:val="20"/>
          </w:rPr>
          <w:t>923657592@cccs-meetings.webex.com</w:t>
        </w:r>
      </w:hyperlink>
      <w:r>
        <w:rPr>
          <w:rFonts w:ascii="Segoe UI" w:hAnsi="Segoe UI" w:cs="Segoe UI"/>
          <w:sz w:val="27"/>
          <w:szCs w:val="27"/>
        </w:rPr>
        <w:t xml:space="preserve">  </w:t>
      </w:r>
      <w:r>
        <w:rPr>
          <w:rFonts w:ascii="Segoe UI" w:hAnsi="Segoe UI" w:cs="Segoe UI"/>
          <w:sz w:val="27"/>
          <w:szCs w:val="27"/>
        </w:rPr>
        <w:br/>
      </w:r>
      <w:r>
        <w:rPr>
          <w:rFonts w:ascii="Segoe UI" w:hAnsi="Segoe UI" w:cs="Segoe UI"/>
          <w:color w:val="666666"/>
          <w:sz w:val="20"/>
        </w:rPr>
        <w:t>You can also dial 173.243.2.68 and enter your meeting number.</w:t>
      </w:r>
      <w:r>
        <w:rPr>
          <w:rFonts w:ascii="Segoe UI" w:hAnsi="Segoe UI" w:cs="Segoe UI"/>
          <w:sz w:val="27"/>
          <w:szCs w:val="27"/>
        </w:rPr>
        <w:t xml:space="preserve">   </w:t>
      </w:r>
      <w:r>
        <w:rPr>
          <w:rFonts w:ascii="Segoe UI" w:hAnsi="Segoe UI" w:cs="Segoe UI"/>
          <w:sz w:val="27"/>
          <w:szCs w:val="27"/>
        </w:rPr>
        <w:br/>
      </w:r>
      <w:r>
        <w:rPr>
          <w:rFonts w:ascii="Segoe UI" w:hAnsi="Segoe UI" w:cs="Segoe UI"/>
          <w:sz w:val="20"/>
        </w:rPr>
        <w:t xml:space="preserve">  </w:t>
      </w:r>
      <w:r>
        <w:rPr>
          <w:rFonts w:ascii="Segoe UI" w:hAnsi="Segoe UI" w:cs="Segoe UI"/>
          <w:sz w:val="20"/>
        </w:rPr>
        <w:br/>
      </w:r>
      <w:hyperlink r:id="rId12" w:history="1">
        <w:r>
          <w:rPr>
            <w:rStyle w:val="Hyperlink"/>
            <w:rFonts w:ascii="Segoe UI" w:hAnsi="Segoe UI" w:cs="Segoe UI"/>
            <w:color w:val="00AFF9"/>
            <w:sz w:val="20"/>
          </w:rPr>
          <w:t>Can't join the meeting?</w:t>
        </w:r>
      </w:hyperlink>
      <w:r>
        <w:rPr>
          <w:rFonts w:ascii="Segoe UI" w:hAnsi="Segoe UI" w:cs="Segoe UI"/>
          <w:sz w:val="20"/>
        </w:rPr>
        <w:t xml:space="preserve"> </w:t>
      </w:r>
      <w:r>
        <w:rPr>
          <w:rFonts w:ascii="Segoe UI" w:hAnsi="Segoe UI" w:cs="Segoe UI"/>
          <w:sz w:val="20"/>
        </w:rPr>
        <w:br/>
        <w:t xml:space="preserve">  </w:t>
      </w:r>
      <w:r>
        <w:rPr>
          <w:rFonts w:ascii="Segoe UI" w:hAnsi="Segoe UI" w:cs="Segoe UI"/>
          <w:sz w:val="20"/>
        </w:rPr>
        <w:br/>
      </w:r>
      <w:r>
        <w:rPr>
          <w:rFonts w:ascii="Segoe UI" w:hAnsi="Segoe UI" w:cs="Segoe UI"/>
          <w:color w:val="666666"/>
          <w:sz w:val="20"/>
        </w:rPr>
        <w:t xml:space="preserve">If you are a host, </w:t>
      </w:r>
      <w:hyperlink r:id="rId13" w:history="1">
        <w:r>
          <w:rPr>
            <w:rStyle w:val="Hyperlink"/>
            <w:rFonts w:ascii="Segoe UI" w:hAnsi="Segoe UI" w:cs="Segoe UI"/>
            <w:color w:val="00AFF9"/>
            <w:sz w:val="20"/>
          </w:rPr>
          <w:t>go here</w:t>
        </w:r>
      </w:hyperlink>
      <w:r>
        <w:rPr>
          <w:rFonts w:ascii="Segoe UI" w:hAnsi="Segoe UI" w:cs="Segoe UI"/>
          <w:color w:val="666666"/>
          <w:sz w:val="20"/>
        </w:rPr>
        <w:t xml:space="preserve"> to view host information.</w:t>
      </w:r>
      <w:r>
        <w:rPr>
          <w:rFonts w:ascii="Segoe UI" w:hAnsi="Segoe UI" w:cs="Segoe UI"/>
          <w:color w:val="00AFF9"/>
          <w:sz w:val="20"/>
        </w:rPr>
        <w:br/>
      </w:r>
      <w:r>
        <w:rPr>
          <w:rFonts w:ascii="Segoe UI" w:hAnsi="Segoe UI" w:cs="Segoe UI"/>
          <w:color w:val="00AFF9"/>
          <w:sz w:val="20"/>
        </w:rPr>
        <w:br/>
      </w:r>
      <w:r>
        <w:rPr>
          <w:rFonts w:ascii="Segoe UI" w:hAnsi="Segoe UI" w:cs="Segoe UI"/>
          <w:color w:val="A0A0A0"/>
          <w:sz w:val="15"/>
          <w:szCs w:val="15"/>
        </w:rPr>
        <w:t xml:space="preserve">IMPORTANT NOTICE: Please note that this </w:t>
      </w:r>
      <w:proofErr w:type="spellStart"/>
      <w:r>
        <w:rPr>
          <w:rFonts w:ascii="Segoe UI" w:hAnsi="Segoe UI" w:cs="Segoe UI"/>
          <w:color w:val="A0A0A0"/>
          <w:sz w:val="15"/>
          <w:szCs w:val="15"/>
        </w:rPr>
        <w:t>Webex</w:t>
      </w:r>
      <w:proofErr w:type="spellEnd"/>
      <w:r>
        <w:rPr>
          <w:rFonts w:ascii="Segoe UI" w:hAnsi="Segoe UI" w:cs="Segoe UI"/>
          <w:color w:val="A0A0A0"/>
          <w:sz w:val="15"/>
          <w:szCs w:val="15"/>
        </w:rPr>
        <w:t xml:space="preserve"> service allows audio and other information sent during the session to be recorded, which may be discoverable in a legal matter. By joining this session, you automatically consent to such recordings. If you do not consent to being recorded, discuss your concerns with the host or do not join the session.</w:t>
      </w:r>
      <w:r>
        <w:rPr>
          <w:rFonts w:ascii="Segoe UI" w:hAnsi="Segoe UI" w:cs="Segoe UI"/>
          <w:sz w:val="20"/>
        </w:rPr>
        <w:t xml:space="preserve"> </w:t>
      </w:r>
      <w:bookmarkEnd w:id="0"/>
    </w:p>
    <w:sectPr w:rsidR="00DF58BC" w:rsidRPr="00A36E92" w:rsidSect="00E00608">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64DE" w14:textId="77777777" w:rsidR="0025795F" w:rsidRDefault="0025795F">
      <w:r>
        <w:separator/>
      </w:r>
    </w:p>
  </w:endnote>
  <w:endnote w:type="continuationSeparator" w:id="0">
    <w:p w14:paraId="6484CFA7" w14:textId="77777777" w:rsidR="0025795F" w:rsidRDefault="0025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09CC" w14:textId="77777777" w:rsidR="00537727" w:rsidRPr="00537727" w:rsidRDefault="000700F1" w:rsidP="00537727">
    <w:pPr>
      <w:pStyle w:val="Footer"/>
      <w:jc w:val="center"/>
      <w:rPr>
        <w:b/>
        <w:color w:val="004165"/>
      </w:rPr>
    </w:pPr>
    <w:r>
      <w:rPr>
        <w:b/>
        <w:noProof/>
        <w:color w:val="004165"/>
      </w:rPr>
      <mc:AlternateContent>
        <mc:Choice Requires="wps">
          <w:drawing>
            <wp:anchor distT="0" distB="0" distL="114300" distR="114300" simplePos="0" relativeHeight="251659264" behindDoc="0" locked="0" layoutInCell="1" allowOverlap="1" wp14:anchorId="41CCCC5F" wp14:editId="68C93A4A">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89EEF"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p w14:paraId="01B3D5D1" w14:textId="77777777" w:rsidR="00537727" w:rsidRPr="00537727" w:rsidRDefault="0025795F">
    <w:pPr>
      <w:pStyle w:val="Footer"/>
      <w:rPr>
        <w:b/>
        <w:color w:val="0041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DE57" w14:textId="77777777" w:rsidR="0025795F" w:rsidRDefault="0025795F">
      <w:r>
        <w:separator/>
      </w:r>
    </w:p>
  </w:footnote>
  <w:footnote w:type="continuationSeparator" w:id="0">
    <w:p w14:paraId="23D35A6E" w14:textId="77777777" w:rsidR="0025795F" w:rsidRDefault="0025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1B3F" w14:textId="77777777" w:rsidR="00537727" w:rsidRDefault="000700F1" w:rsidP="00537727">
    <w:pPr>
      <w:pStyle w:val="Header"/>
      <w:jc w:val="center"/>
    </w:pPr>
    <w:r>
      <w:rPr>
        <w:noProof/>
      </w:rPr>
      <w:drawing>
        <wp:inline distT="0" distB="0" distL="0" distR="0" wp14:anchorId="53E0C31C" wp14:editId="70A9EBED">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4FED215F" w14:textId="77777777" w:rsidR="00537727" w:rsidRDefault="0025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3"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2C"/>
    <w:rsid w:val="00024468"/>
    <w:rsid w:val="000379C1"/>
    <w:rsid w:val="000429FB"/>
    <w:rsid w:val="000700F1"/>
    <w:rsid w:val="000D5271"/>
    <w:rsid w:val="000E55DE"/>
    <w:rsid w:val="000F3A3D"/>
    <w:rsid w:val="00106226"/>
    <w:rsid w:val="00141D60"/>
    <w:rsid w:val="0015148F"/>
    <w:rsid w:val="0015450F"/>
    <w:rsid w:val="001760B1"/>
    <w:rsid w:val="001960A0"/>
    <w:rsid w:val="001A5CEA"/>
    <w:rsid w:val="00210D75"/>
    <w:rsid w:val="00226942"/>
    <w:rsid w:val="0023390A"/>
    <w:rsid w:val="0025795F"/>
    <w:rsid w:val="00260E62"/>
    <w:rsid w:val="002B2870"/>
    <w:rsid w:val="002D342E"/>
    <w:rsid w:val="002F35E3"/>
    <w:rsid w:val="003201C8"/>
    <w:rsid w:val="00347F9B"/>
    <w:rsid w:val="0036780F"/>
    <w:rsid w:val="00367AED"/>
    <w:rsid w:val="00384D19"/>
    <w:rsid w:val="003E7089"/>
    <w:rsid w:val="0044133D"/>
    <w:rsid w:val="00456788"/>
    <w:rsid w:val="004750D3"/>
    <w:rsid w:val="004C56FD"/>
    <w:rsid w:val="00521764"/>
    <w:rsid w:val="00523DAB"/>
    <w:rsid w:val="00592EFE"/>
    <w:rsid w:val="005B45D2"/>
    <w:rsid w:val="006464CC"/>
    <w:rsid w:val="006717C7"/>
    <w:rsid w:val="00681062"/>
    <w:rsid w:val="006A75F8"/>
    <w:rsid w:val="006B4D4B"/>
    <w:rsid w:val="007526FA"/>
    <w:rsid w:val="0078762B"/>
    <w:rsid w:val="007970B1"/>
    <w:rsid w:val="007D3528"/>
    <w:rsid w:val="007F130B"/>
    <w:rsid w:val="007F2752"/>
    <w:rsid w:val="00814E5A"/>
    <w:rsid w:val="008179C0"/>
    <w:rsid w:val="0083360C"/>
    <w:rsid w:val="00834851"/>
    <w:rsid w:val="00843E90"/>
    <w:rsid w:val="008467FE"/>
    <w:rsid w:val="0085197D"/>
    <w:rsid w:val="0085702F"/>
    <w:rsid w:val="00871342"/>
    <w:rsid w:val="00876831"/>
    <w:rsid w:val="00880553"/>
    <w:rsid w:val="00891801"/>
    <w:rsid w:val="008C1B31"/>
    <w:rsid w:val="008C4A3E"/>
    <w:rsid w:val="00903A05"/>
    <w:rsid w:val="00925982"/>
    <w:rsid w:val="00930B88"/>
    <w:rsid w:val="009423EC"/>
    <w:rsid w:val="00942F95"/>
    <w:rsid w:val="00965C6B"/>
    <w:rsid w:val="0096669A"/>
    <w:rsid w:val="00971883"/>
    <w:rsid w:val="00993154"/>
    <w:rsid w:val="009A6D52"/>
    <w:rsid w:val="009B6CA9"/>
    <w:rsid w:val="009C4F47"/>
    <w:rsid w:val="00A05575"/>
    <w:rsid w:val="00A06799"/>
    <w:rsid w:val="00A10361"/>
    <w:rsid w:val="00A355BE"/>
    <w:rsid w:val="00A36E92"/>
    <w:rsid w:val="00A82BBC"/>
    <w:rsid w:val="00AA0711"/>
    <w:rsid w:val="00AB5025"/>
    <w:rsid w:val="00AB734A"/>
    <w:rsid w:val="00AC1879"/>
    <w:rsid w:val="00AD4952"/>
    <w:rsid w:val="00AE24AC"/>
    <w:rsid w:val="00AE3433"/>
    <w:rsid w:val="00AE3C3F"/>
    <w:rsid w:val="00B04FEC"/>
    <w:rsid w:val="00B50A20"/>
    <w:rsid w:val="00B72A06"/>
    <w:rsid w:val="00B82598"/>
    <w:rsid w:val="00B97208"/>
    <w:rsid w:val="00BA54E9"/>
    <w:rsid w:val="00BC7D4A"/>
    <w:rsid w:val="00BE3023"/>
    <w:rsid w:val="00C21523"/>
    <w:rsid w:val="00C35697"/>
    <w:rsid w:val="00C42EFA"/>
    <w:rsid w:val="00C571CE"/>
    <w:rsid w:val="00C708A2"/>
    <w:rsid w:val="00C70C53"/>
    <w:rsid w:val="00C76213"/>
    <w:rsid w:val="00C82FA4"/>
    <w:rsid w:val="00C9761D"/>
    <w:rsid w:val="00CC09F4"/>
    <w:rsid w:val="00CD5F45"/>
    <w:rsid w:val="00CD684C"/>
    <w:rsid w:val="00CE41EE"/>
    <w:rsid w:val="00CF1685"/>
    <w:rsid w:val="00CF3015"/>
    <w:rsid w:val="00D07CE7"/>
    <w:rsid w:val="00D419DF"/>
    <w:rsid w:val="00D67C96"/>
    <w:rsid w:val="00D8118B"/>
    <w:rsid w:val="00DA7297"/>
    <w:rsid w:val="00DC2E7E"/>
    <w:rsid w:val="00DE332D"/>
    <w:rsid w:val="00DF033E"/>
    <w:rsid w:val="00DF58BC"/>
    <w:rsid w:val="00E11194"/>
    <w:rsid w:val="00E15293"/>
    <w:rsid w:val="00E2175D"/>
    <w:rsid w:val="00E53233"/>
    <w:rsid w:val="00E63728"/>
    <w:rsid w:val="00E64371"/>
    <w:rsid w:val="00E92217"/>
    <w:rsid w:val="00E93282"/>
    <w:rsid w:val="00E95839"/>
    <w:rsid w:val="00EA5B47"/>
    <w:rsid w:val="00EC349F"/>
    <w:rsid w:val="00ED1479"/>
    <w:rsid w:val="00EE0F9B"/>
    <w:rsid w:val="00EE632E"/>
    <w:rsid w:val="00F077F3"/>
    <w:rsid w:val="00F1354D"/>
    <w:rsid w:val="00F231CA"/>
    <w:rsid w:val="00F23D34"/>
    <w:rsid w:val="00F26953"/>
    <w:rsid w:val="00F32067"/>
    <w:rsid w:val="00F37B0E"/>
    <w:rsid w:val="00FC40B3"/>
    <w:rsid w:val="00FC5D2C"/>
    <w:rsid w:val="00FD72A1"/>
    <w:rsid w:val="00FE129B"/>
    <w:rsid w:val="00FE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5FF3"/>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 w:type="paragraph" w:styleId="HTMLPreformatted">
    <w:name w:val="HTML Preformatted"/>
    <w:basedOn w:val="Normal"/>
    <w:link w:val="HTMLPreformattedChar"/>
    <w:uiPriority w:val="99"/>
    <w:semiHidden/>
    <w:unhideWhenUsed/>
    <w:rsid w:val="00EA5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semiHidden/>
    <w:rsid w:val="00EA5B47"/>
    <w:rPr>
      <w:rFonts w:ascii="Courier New" w:eastAsia="Calibri" w:hAnsi="Courier New" w:cs="Courier New"/>
      <w:sz w:val="20"/>
      <w:szCs w:val="20"/>
    </w:rPr>
  </w:style>
  <w:style w:type="character" w:styleId="FollowedHyperlink">
    <w:name w:val="FollowedHyperlink"/>
    <w:basedOn w:val="DefaultParagraphFont"/>
    <w:uiPriority w:val="99"/>
    <w:semiHidden/>
    <w:unhideWhenUsed/>
    <w:rsid w:val="00C21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2072">
      <w:bodyDiv w:val="1"/>
      <w:marLeft w:val="0"/>
      <w:marRight w:val="0"/>
      <w:marTop w:val="0"/>
      <w:marBottom w:val="0"/>
      <w:divBdr>
        <w:top w:val="none" w:sz="0" w:space="0" w:color="auto"/>
        <w:left w:val="none" w:sz="0" w:space="0" w:color="auto"/>
        <w:bottom w:val="none" w:sz="0" w:space="0" w:color="auto"/>
        <w:right w:val="none" w:sz="0" w:space="0" w:color="auto"/>
      </w:divBdr>
    </w:div>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1-720-650-7664,,*01*923657592%23%23*01*" TargetMode="External"/><Relationship Id="rId13" Type="http://schemas.openxmlformats.org/officeDocument/2006/relationships/hyperlink" Target="https://cccs-meetings.webex.com/cccs-meetings/j.php?MTID=md1ce01d2e24afc34b63121c1a512e64b" TargetMode="External"/><Relationship Id="rId3" Type="http://schemas.openxmlformats.org/officeDocument/2006/relationships/settings" Target="settings.xml"/><Relationship Id="rId7" Type="http://schemas.openxmlformats.org/officeDocument/2006/relationships/hyperlink" Target="https://cccs-meetings.webex.com/cccs-meetings/j.php?MTID=m024dcc839b0d4485c3040957e13499c8" TargetMode="External"/><Relationship Id="rId12" Type="http://schemas.openxmlformats.org/officeDocument/2006/relationships/hyperlink" Target="https://collaborationhelp.cisco.com/article/WBX000029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ip:923657592@cccs-meetings.webe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ccs-meetings.webex.com/cccs-meetings/globalcallin.php?serviceType=MC&amp;ED=829916172&amp;tollFree=0" TargetMode="External"/><Relationship Id="rId4" Type="http://schemas.openxmlformats.org/officeDocument/2006/relationships/webSettings" Target="webSettings.xml"/><Relationship Id="rId9" Type="http://schemas.openxmlformats.org/officeDocument/2006/relationships/hyperlink" Target="tel:%2B1-720-650-7664,,*01*923657592%23%23*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9</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Microsoft Office User</cp:lastModifiedBy>
  <cp:revision>18</cp:revision>
  <cp:lastPrinted>2020-01-09T15:48:00Z</cp:lastPrinted>
  <dcterms:created xsi:type="dcterms:W3CDTF">2020-04-02T13:45:00Z</dcterms:created>
  <dcterms:modified xsi:type="dcterms:W3CDTF">2020-04-10T20:22:00Z</dcterms:modified>
</cp:coreProperties>
</file>