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8F" w:rsidRDefault="00EB398F" w:rsidP="00EB398F">
      <w:pPr>
        <w:pStyle w:val="Heading1"/>
        <w:tabs>
          <w:tab w:val="center" w:pos="5490"/>
        </w:tabs>
        <w:jc w:val="center"/>
        <w:rPr>
          <w:rFonts w:asciiTheme="minorHAnsi" w:hAnsiTheme="minorHAnsi"/>
          <w:color w:val="auto"/>
          <w:sz w:val="24"/>
          <w:szCs w:val="24"/>
        </w:rPr>
      </w:pPr>
      <w:r>
        <w:rPr>
          <w:rFonts w:asciiTheme="minorHAnsi" w:hAnsiTheme="minorHAnsi"/>
          <w:noProof/>
          <w:color w:val="auto"/>
          <w:sz w:val="24"/>
          <w:szCs w:val="24"/>
        </w:rPr>
        <w:drawing>
          <wp:inline distT="0" distB="0" distL="0" distR="0">
            <wp:extent cx="1901544" cy="373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S Logo Horizontal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6723" cy="380288"/>
                    </a:xfrm>
                    <a:prstGeom prst="rect">
                      <a:avLst/>
                    </a:prstGeom>
                  </pic:spPr>
                </pic:pic>
              </a:graphicData>
            </a:graphic>
          </wp:inline>
        </w:drawing>
      </w:r>
    </w:p>
    <w:p w:rsidR="001B24B5" w:rsidRDefault="001B24B5" w:rsidP="00EB398F">
      <w:pPr>
        <w:pStyle w:val="Heading1"/>
        <w:tabs>
          <w:tab w:val="center" w:pos="5490"/>
        </w:tabs>
        <w:spacing w:before="0"/>
        <w:jc w:val="center"/>
        <w:rPr>
          <w:rFonts w:asciiTheme="minorHAnsi" w:hAnsiTheme="minorHAnsi"/>
          <w:color w:val="auto"/>
          <w:sz w:val="24"/>
          <w:szCs w:val="24"/>
        </w:rPr>
      </w:pPr>
      <w:r w:rsidRPr="00952525">
        <w:rPr>
          <w:rFonts w:asciiTheme="minorHAnsi" w:hAnsiTheme="minorHAnsi"/>
          <w:color w:val="auto"/>
        </w:rPr>
        <w:t>PERA RETIREE QUESTIONNAIRE FOR PERSONAL SERVICES CONTRACT</w:t>
      </w:r>
    </w:p>
    <w:p w:rsidR="00587AFF" w:rsidRDefault="00587AFF" w:rsidP="00587AFF">
      <w:pPr>
        <w:jc w:val="center"/>
      </w:pPr>
      <w:r>
        <w:t>(Required when not using CCCS Scope of Work form)</w:t>
      </w:r>
    </w:p>
    <w:p w:rsidR="00587AFF" w:rsidRPr="00587AFF" w:rsidRDefault="00587AFF" w:rsidP="00587AFF"/>
    <w:p w:rsidR="00113E21" w:rsidRPr="006D15EA" w:rsidRDefault="00113E21" w:rsidP="00113E21">
      <w:pPr>
        <w:pStyle w:val="NoSpacing"/>
        <w:rPr>
          <w:b/>
        </w:rPr>
      </w:pPr>
      <w:r w:rsidRPr="006D15EA">
        <w:t xml:space="preserve">The Colorado Community College System (CCCS) is required to pay an employer contribution to the Colorado Public Employees’ Retirement Association (PERA) based on the amount paid to any PERA retiree.  In addition, pursuant to 24-51-1101(2), (SB10-001), effective January 1, 2011, all retirees working after retirement, including independent contractors working individually or through an affiliated party, must make contributions at the same rate as all members working for that employer.   </w:t>
      </w:r>
      <w:r w:rsidRPr="006D15EA">
        <w:rPr>
          <w:b/>
        </w:rPr>
        <w:t>The following section must be completed by Contractor:</w:t>
      </w:r>
    </w:p>
    <w:p w:rsidR="00113E21" w:rsidRPr="009719CE" w:rsidRDefault="00113E21" w:rsidP="00113E21">
      <w:pPr>
        <w:pStyle w:val="NoSpacing"/>
        <w:ind w:firstLine="720"/>
        <w:rPr>
          <w:b/>
          <w:sz w:val="16"/>
          <w:szCs w:val="16"/>
        </w:rPr>
      </w:pPr>
    </w:p>
    <w:p w:rsidR="00952525" w:rsidRPr="00952525" w:rsidRDefault="00952525" w:rsidP="00952525">
      <w:pPr>
        <w:pStyle w:val="NoSpacing"/>
      </w:pPr>
      <w:r w:rsidRPr="00952525">
        <w:rPr>
          <w:b/>
        </w:rPr>
        <w:t>1.</w:t>
      </w:r>
      <w:r w:rsidRPr="00952525">
        <w:t xml:space="preserve">  Is the Contractor currently employed</w:t>
      </w:r>
      <w:r w:rsidR="00B6250C">
        <w:t xml:space="preserve">, or </w:t>
      </w:r>
      <w:r w:rsidR="000E1921">
        <w:t xml:space="preserve">been </w:t>
      </w:r>
      <w:r w:rsidR="00B6250C">
        <w:t xml:space="preserve">employed </w:t>
      </w:r>
      <w:r w:rsidR="00284A3B">
        <w:t xml:space="preserve">at any time </w:t>
      </w:r>
      <w:r w:rsidR="00B6250C">
        <w:t>within the last 12 months,</w:t>
      </w:r>
      <w:r w:rsidRPr="00952525">
        <w:t xml:space="preserve"> at CCCS, CCCOnline, or at any of CCCS’s community co</w:t>
      </w:r>
      <w:r w:rsidR="0023661B">
        <w:t>lleges?</w:t>
      </w:r>
      <w:r w:rsidR="00B6250C">
        <w:t xml:space="preserve">      </w:t>
      </w:r>
      <w:r w:rsidRPr="00952525">
        <w:t>_____</w:t>
      </w:r>
      <w:r w:rsidR="0023661B">
        <w:t xml:space="preserve"> Yes   </w:t>
      </w:r>
      <w:r w:rsidRPr="00952525">
        <w:t>_____ No</w:t>
      </w:r>
    </w:p>
    <w:p w:rsidR="00952525" w:rsidRPr="00952525" w:rsidRDefault="00952525" w:rsidP="00952525">
      <w:pPr>
        <w:pStyle w:val="NoSpacing"/>
        <w:spacing w:after="240"/>
      </w:pPr>
      <w:r w:rsidRPr="00952525">
        <w:rPr>
          <w:b/>
        </w:rPr>
        <w:t>1a</w:t>
      </w:r>
      <w:r w:rsidRPr="00952525">
        <w:t xml:space="preserve">:  If yes, where?  _____________________________ </w:t>
      </w:r>
      <w:r w:rsidR="002223B5">
        <w:t xml:space="preserve">  When?  _________________</w:t>
      </w:r>
      <w:r w:rsidRPr="00952525">
        <w:t xml:space="preserve">  </w:t>
      </w:r>
      <w:r w:rsidRPr="00952525">
        <w:rPr>
          <w:b/>
        </w:rPr>
        <w:t>Note:  An MOU or alternative engagement may be required</w:t>
      </w:r>
      <w:r w:rsidRPr="00952525">
        <w:t xml:space="preserve">.  Contact your college controller </w:t>
      </w:r>
      <w:r w:rsidRPr="00952525">
        <w:rPr>
          <w:u w:val="single"/>
        </w:rPr>
        <w:t>and</w:t>
      </w:r>
      <w:r w:rsidRPr="00952525">
        <w:t xml:space="preserve"> HR department to determine what is necessary for your situation.</w:t>
      </w:r>
    </w:p>
    <w:p w:rsidR="00952525" w:rsidRPr="00952525" w:rsidRDefault="00952525" w:rsidP="00952525">
      <w:pPr>
        <w:pStyle w:val="NoSpacing"/>
      </w:pPr>
      <w:r w:rsidRPr="00952525">
        <w:rPr>
          <w:b/>
        </w:rPr>
        <w:t>2.</w:t>
      </w:r>
      <w:r w:rsidRPr="00952525">
        <w:t xml:space="preserve">  Is the Contractor a PERA retiree from any PERA agency or entity?</w:t>
      </w:r>
      <w:r w:rsidRPr="00952525">
        <w:tab/>
        <w:t>______ Yes   ______ No</w:t>
      </w:r>
    </w:p>
    <w:p w:rsidR="00952525" w:rsidRPr="00952525" w:rsidRDefault="00952525" w:rsidP="00952525">
      <w:pPr>
        <w:pStyle w:val="NoSpacing"/>
        <w:spacing w:after="240"/>
      </w:pPr>
      <w:r w:rsidRPr="00952525">
        <w:rPr>
          <w:b/>
        </w:rPr>
        <w:t>2a</w:t>
      </w:r>
      <w:r w:rsidRPr="00952525">
        <w:t>:  If yes, is the Contractor a sole proprietor/individual?</w:t>
      </w:r>
      <w:r w:rsidRPr="00952525">
        <w:tab/>
        <w:t>______ Yes   ______ No</w:t>
      </w:r>
      <w:r w:rsidRPr="00952525">
        <w:tab/>
      </w:r>
      <w:r w:rsidR="0048178D">
        <w:tab/>
      </w:r>
      <w:r w:rsidRPr="00952525">
        <w:rPr>
          <w:b/>
        </w:rPr>
        <w:t>If yes to 2a</w:t>
      </w:r>
      <w:r w:rsidRPr="00952525">
        <w:t>, a purchase requisition must include a completed, original Retiree Working for a PERA Employer form.*  (Contractor will be paid using SSN.)</w:t>
      </w:r>
    </w:p>
    <w:p w:rsidR="00952525" w:rsidRPr="00952525" w:rsidRDefault="00952525" w:rsidP="00952525">
      <w:pPr>
        <w:pStyle w:val="NoSpacing"/>
      </w:pPr>
      <w:r w:rsidRPr="00952525">
        <w:rPr>
          <w:b/>
        </w:rPr>
        <w:t>3.</w:t>
      </w:r>
      <w:r w:rsidRPr="00952525">
        <w:t xml:space="preserve">  Is the Contractor a business entity that is owned or operated** by a PERA retiree(s) or a PERA affiliated party(ies)?***</w:t>
      </w:r>
      <w:r w:rsidR="006108CF">
        <w:t xml:space="preserve">  </w:t>
      </w:r>
      <w:r w:rsidRPr="00952525">
        <w:t>_____ Yes   ______ No</w:t>
      </w:r>
    </w:p>
    <w:p w:rsidR="0082052F" w:rsidRDefault="00952525" w:rsidP="0082052F">
      <w:pPr>
        <w:pStyle w:val="NoSpacing"/>
      </w:pPr>
      <w:r w:rsidRPr="00952525">
        <w:rPr>
          <w:b/>
        </w:rPr>
        <w:t>3a</w:t>
      </w:r>
      <w:r w:rsidRPr="00952525">
        <w:t>:  If yes, will the PERA retiree(s) who own or operates the entity be providing services?   _____Yes   ____ No</w:t>
      </w:r>
    </w:p>
    <w:p w:rsidR="00952525" w:rsidRPr="00952525" w:rsidRDefault="00952525" w:rsidP="00952525">
      <w:pPr>
        <w:pStyle w:val="NoSpacing"/>
        <w:spacing w:after="240"/>
      </w:pPr>
      <w:r w:rsidRPr="00952525">
        <w:rPr>
          <w:b/>
        </w:rPr>
        <w:t>If yes</w:t>
      </w:r>
      <w:r w:rsidRPr="00952525">
        <w:t>, the purchase requisition must include a completed, original Retiree Working for a PERA Employer form AND a Disclosure of Compensation form is required to be submitted with each invoice when payments are made to a TIN number that is different than Contractor’s SSN.</w:t>
      </w:r>
    </w:p>
    <w:p w:rsidR="00952525" w:rsidRPr="00952525" w:rsidRDefault="00952525" w:rsidP="00952525">
      <w:pPr>
        <w:pStyle w:val="NoSpacing"/>
        <w:spacing w:after="240"/>
      </w:pPr>
      <w:r w:rsidRPr="00952525">
        <w:rPr>
          <w:b/>
        </w:rPr>
        <w:t>4.</w:t>
      </w:r>
      <w:r w:rsidRPr="00952525">
        <w:t xml:space="preserve">  It is the PERA Retiree’s responsibility to review and comply with all PERA rules and requirements.  The Contractor or PERA retiree will indemnify and hold harmless CCCS for any amounts CCCS is required to pay PERA as a result of a PERA retiree’s failure to disclose or provide timely and accurate reporting.</w:t>
      </w:r>
    </w:p>
    <w:p w:rsidR="00C00C5B" w:rsidRDefault="00C00C5B" w:rsidP="00113E21">
      <w:pPr>
        <w:spacing w:line="276" w:lineRule="auto"/>
        <w:rPr>
          <w:rFonts w:asciiTheme="minorHAnsi" w:hAnsiTheme="minorHAnsi"/>
          <w:sz w:val="22"/>
          <w:szCs w:val="22"/>
        </w:rPr>
      </w:pPr>
      <w:r w:rsidRPr="00C00C5B">
        <w:rPr>
          <w:rFonts w:asciiTheme="minorHAnsi" w:hAnsiTheme="minorHAnsi"/>
          <w:b/>
          <w:sz w:val="22"/>
          <w:szCs w:val="22"/>
        </w:rPr>
        <w:t xml:space="preserve">Contractor </w:t>
      </w:r>
      <w:r w:rsidR="001B24B5" w:rsidRPr="00C00C5B">
        <w:rPr>
          <w:rFonts w:asciiTheme="minorHAnsi" w:hAnsiTheme="minorHAnsi"/>
          <w:b/>
          <w:sz w:val="22"/>
          <w:szCs w:val="22"/>
        </w:rPr>
        <w:t xml:space="preserve">Name: </w:t>
      </w:r>
      <w:r w:rsidR="001B24B5" w:rsidRPr="006D15EA">
        <w:rPr>
          <w:rFonts w:asciiTheme="minorHAnsi" w:hAnsiTheme="minorHAnsi"/>
          <w:sz w:val="22"/>
          <w:szCs w:val="22"/>
        </w:rPr>
        <w:t xml:space="preserve"> ________________________________________</w:t>
      </w:r>
      <w:r w:rsidR="00A46BC6">
        <w:rPr>
          <w:rFonts w:asciiTheme="minorHAnsi" w:hAnsiTheme="minorHAnsi"/>
          <w:sz w:val="22"/>
          <w:szCs w:val="22"/>
        </w:rPr>
        <w:t>____</w:t>
      </w:r>
      <w:r>
        <w:rPr>
          <w:rFonts w:asciiTheme="minorHAnsi" w:hAnsiTheme="minorHAnsi"/>
          <w:sz w:val="22"/>
          <w:szCs w:val="22"/>
        </w:rPr>
        <w:t>____________</w:t>
      </w:r>
      <w:r w:rsidR="001B24B5" w:rsidRPr="006D15EA">
        <w:rPr>
          <w:rFonts w:asciiTheme="minorHAnsi" w:hAnsiTheme="minorHAnsi"/>
          <w:sz w:val="22"/>
          <w:szCs w:val="22"/>
        </w:rPr>
        <w:t>______</w:t>
      </w:r>
      <w:r w:rsidR="0023661B">
        <w:rPr>
          <w:rFonts w:asciiTheme="minorHAnsi" w:hAnsiTheme="minorHAnsi"/>
          <w:sz w:val="22"/>
          <w:szCs w:val="22"/>
        </w:rPr>
        <w:t>___</w:t>
      </w:r>
      <w:r w:rsidR="001B24B5" w:rsidRPr="006D15EA">
        <w:rPr>
          <w:rFonts w:asciiTheme="minorHAnsi" w:hAnsiTheme="minorHAnsi"/>
          <w:sz w:val="22"/>
          <w:szCs w:val="22"/>
        </w:rPr>
        <w:t>______</w:t>
      </w:r>
    </w:p>
    <w:p w:rsidR="001B24B5" w:rsidRPr="006D15EA" w:rsidRDefault="001B24B5" w:rsidP="00113E21">
      <w:pPr>
        <w:spacing w:line="276" w:lineRule="auto"/>
        <w:rPr>
          <w:rFonts w:asciiTheme="minorHAnsi" w:hAnsiTheme="minorHAnsi"/>
          <w:sz w:val="22"/>
          <w:szCs w:val="22"/>
        </w:rPr>
      </w:pPr>
      <w:r w:rsidRPr="00C00C5B">
        <w:rPr>
          <w:rFonts w:asciiTheme="minorHAnsi" w:hAnsiTheme="minorHAnsi"/>
          <w:b/>
          <w:sz w:val="22"/>
          <w:szCs w:val="22"/>
        </w:rPr>
        <w:t>Address:</w:t>
      </w:r>
      <w:r w:rsidRPr="006D15EA">
        <w:rPr>
          <w:rFonts w:asciiTheme="minorHAnsi" w:hAnsiTheme="minorHAnsi"/>
          <w:sz w:val="22"/>
          <w:szCs w:val="22"/>
        </w:rPr>
        <w:t xml:space="preserve">  ________________________</w:t>
      </w:r>
      <w:r w:rsidR="00C00C5B">
        <w:rPr>
          <w:rFonts w:asciiTheme="minorHAnsi" w:hAnsiTheme="minorHAnsi"/>
          <w:sz w:val="22"/>
          <w:szCs w:val="22"/>
        </w:rPr>
        <w:t>_________</w:t>
      </w:r>
      <w:r w:rsidRPr="006D15EA">
        <w:rPr>
          <w:rFonts w:asciiTheme="minorHAnsi" w:hAnsiTheme="minorHAnsi"/>
          <w:sz w:val="22"/>
          <w:szCs w:val="22"/>
        </w:rPr>
        <w:t>______________________</w:t>
      </w:r>
      <w:r w:rsidR="00A46BC6">
        <w:rPr>
          <w:rFonts w:asciiTheme="minorHAnsi" w:hAnsiTheme="minorHAnsi"/>
          <w:sz w:val="22"/>
          <w:szCs w:val="22"/>
        </w:rPr>
        <w:t>_____</w:t>
      </w:r>
      <w:r w:rsidRPr="006D15EA">
        <w:rPr>
          <w:rFonts w:asciiTheme="minorHAnsi" w:hAnsiTheme="minorHAnsi"/>
          <w:sz w:val="22"/>
          <w:szCs w:val="22"/>
        </w:rPr>
        <w:t>_________</w:t>
      </w:r>
      <w:r w:rsidR="0023661B">
        <w:rPr>
          <w:rFonts w:asciiTheme="minorHAnsi" w:hAnsiTheme="minorHAnsi"/>
          <w:sz w:val="22"/>
          <w:szCs w:val="22"/>
        </w:rPr>
        <w:t>___</w:t>
      </w:r>
      <w:r w:rsidRPr="006D15EA">
        <w:rPr>
          <w:rFonts w:asciiTheme="minorHAnsi" w:hAnsiTheme="minorHAnsi"/>
          <w:sz w:val="22"/>
          <w:szCs w:val="22"/>
        </w:rPr>
        <w:t>_______</w:t>
      </w:r>
    </w:p>
    <w:p w:rsidR="001B24B5" w:rsidRPr="006D15EA" w:rsidRDefault="00A46BC6" w:rsidP="00952525">
      <w:pPr>
        <w:spacing w:line="600" w:lineRule="auto"/>
        <w:rPr>
          <w:rFonts w:asciiTheme="minorHAnsi" w:hAnsiTheme="minorHAnsi"/>
          <w:sz w:val="22"/>
          <w:szCs w:val="22"/>
        </w:rPr>
      </w:pPr>
      <w:r>
        <w:rPr>
          <w:rFonts w:asciiTheme="minorHAnsi" w:hAnsiTheme="minorHAnsi"/>
          <w:b/>
          <w:sz w:val="22"/>
          <w:szCs w:val="22"/>
        </w:rPr>
        <w:t>Te</w:t>
      </w:r>
      <w:r w:rsidR="0023661B">
        <w:rPr>
          <w:rFonts w:asciiTheme="minorHAnsi" w:hAnsiTheme="minorHAnsi"/>
          <w:b/>
          <w:sz w:val="22"/>
          <w:szCs w:val="22"/>
        </w:rPr>
        <w:t>lephone:  ___________________</w:t>
      </w:r>
      <w:r w:rsidR="0023661B">
        <w:rPr>
          <w:rFonts w:asciiTheme="minorHAnsi" w:hAnsiTheme="minorHAnsi"/>
          <w:b/>
          <w:sz w:val="22"/>
          <w:szCs w:val="22"/>
        </w:rPr>
        <w:tab/>
      </w:r>
      <w:r w:rsidR="00F87DDD" w:rsidRPr="00C00C5B">
        <w:rPr>
          <w:rFonts w:asciiTheme="minorHAnsi" w:hAnsiTheme="minorHAnsi"/>
          <w:b/>
          <w:sz w:val="22"/>
          <w:szCs w:val="22"/>
        </w:rPr>
        <w:t>Tax ID#, or last 4 digits of Social Security #</w:t>
      </w:r>
      <w:r w:rsidR="001B24B5" w:rsidRPr="006D15EA">
        <w:rPr>
          <w:rFonts w:asciiTheme="minorHAnsi" w:hAnsiTheme="minorHAnsi"/>
          <w:sz w:val="22"/>
          <w:szCs w:val="22"/>
        </w:rPr>
        <w:t>___________________</w:t>
      </w:r>
    </w:p>
    <w:p w:rsidR="006D15EA" w:rsidRPr="006D15EA" w:rsidRDefault="00C00C5B" w:rsidP="0023661B">
      <w:pPr>
        <w:spacing w:line="480" w:lineRule="auto"/>
        <w:rPr>
          <w:rFonts w:asciiTheme="minorHAnsi" w:hAnsiTheme="minorHAnsi"/>
          <w:b/>
          <w:sz w:val="22"/>
          <w:szCs w:val="22"/>
        </w:rPr>
      </w:pPr>
      <w:r>
        <w:rPr>
          <w:rFonts w:asciiTheme="minorHAnsi" w:hAnsiTheme="minorHAnsi"/>
          <w:b/>
          <w:sz w:val="22"/>
          <w:szCs w:val="22"/>
        </w:rPr>
        <w:t>Aut</w:t>
      </w:r>
      <w:r w:rsidR="00952525">
        <w:rPr>
          <w:rFonts w:asciiTheme="minorHAnsi" w:hAnsiTheme="minorHAnsi"/>
          <w:b/>
          <w:sz w:val="22"/>
          <w:szCs w:val="22"/>
        </w:rPr>
        <w:t>h</w:t>
      </w:r>
      <w:r>
        <w:rPr>
          <w:rFonts w:asciiTheme="minorHAnsi" w:hAnsiTheme="minorHAnsi"/>
          <w:b/>
          <w:sz w:val="22"/>
          <w:szCs w:val="22"/>
        </w:rPr>
        <w:t>orized</w:t>
      </w:r>
      <w:r w:rsidR="001B24B5" w:rsidRPr="006D15EA">
        <w:rPr>
          <w:rFonts w:asciiTheme="minorHAnsi" w:hAnsiTheme="minorHAnsi"/>
          <w:b/>
          <w:sz w:val="22"/>
          <w:szCs w:val="22"/>
        </w:rPr>
        <w:t xml:space="preserve"> Signature: _____________________________________________</w:t>
      </w:r>
      <w:r w:rsidR="001B24B5" w:rsidRPr="006D15EA">
        <w:rPr>
          <w:rFonts w:asciiTheme="minorHAnsi" w:hAnsiTheme="minorHAnsi"/>
          <w:b/>
          <w:sz w:val="22"/>
          <w:szCs w:val="22"/>
        </w:rPr>
        <w:tab/>
        <w:t>Date: ____</w:t>
      </w:r>
      <w:r w:rsidR="0023661B">
        <w:rPr>
          <w:rFonts w:asciiTheme="minorHAnsi" w:hAnsiTheme="minorHAnsi"/>
          <w:b/>
          <w:sz w:val="22"/>
          <w:szCs w:val="22"/>
        </w:rPr>
        <w:t>____</w:t>
      </w:r>
      <w:r w:rsidR="001B24B5" w:rsidRPr="006D15EA">
        <w:rPr>
          <w:rFonts w:asciiTheme="minorHAnsi" w:hAnsiTheme="minorHAnsi"/>
          <w:b/>
          <w:sz w:val="22"/>
          <w:szCs w:val="22"/>
        </w:rPr>
        <w:t>________</w:t>
      </w:r>
    </w:p>
    <w:p w:rsidR="00D86CAF" w:rsidRPr="00B314C5" w:rsidRDefault="00D86CAF" w:rsidP="00C00C5B">
      <w:pPr>
        <w:pStyle w:val="NoSpacing"/>
        <w:rPr>
          <w:rStyle w:val="Hyperlink"/>
          <w:sz w:val="20"/>
          <w:szCs w:val="18"/>
          <w:u w:val="none"/>
        </w:rPr>
      </w:pPr>
      <w:r w:rsidRPr="00D86CAF">
        <w:rPr>
          <w:sz w:val="20"/>
          <w:szCs w:val="20"/>
        </w:rPr>
        <w:t>*</w:t>
      </w:r>
      <w:r w:rsidR="00952525" w:rsidRPr="00952525">
        <w:rPr>
          <w:sz w:val="20"/>
          <w:szCs w:val="18"/>
        </w:rPr>
        <w:t xml:space="preserve"> </w:t>
      </w:r>
      <w:r w:rsidR="00952525">
        <w:rPr>
          <w:sz w:val="20"/>
          <w:szCs w:val="18"/>
        </w:rPr>
        <w:t xml:space="preserve">For forms, rules, and requirements, please see Colorado PERA’s “Working After Retirement” booklet available on the </w:t>
      </w:r>
      <w:hyperlink r:id="rId8" w:history="1">
        <w:r w:rsidR="00952525">
          <w:rPr>
            <w:rStyle w:val="Hyperlink"/>
            <w:szCs w:val="18"/>
          </w:rPr>
          <w:t>Colorado PERA Website</w:t>
        </w:r>
      </w:hyperlink>
      <w:r w:rsidR="00952525" w:rsidRPr="00952525">
        <w:rPr>
          <w:rStyle w:val="Hyperlink"/>
          <w:color w:val="auto"/>
          <w:sz w:val="20"/>
          <w:szCs w:val="18"/>
        </w:rPr>
        <w:t>)</w:t>
      </w:r>
      <w:r w:rsidR="006108CF">
        <w:rPr>
          <w:rStyle w:val="Hyperlink"/>
          <w:color w:val="auto"/>
          <w:sz w:val="20"/>
          <w:szCs w:val="18"/>
          <w:u w:val="none"/>
        </w:rPr>
        <w:t xml:space="preserve"> </w:t>
      </w:r>
      <w:bookmarkStart w:id="0" w:name="_GoBack"/>
      <w:bookmarkEnd w:id="0"/>
      <w:r w:rsidR="00B314C5">
        <w:rPr>
          <w:rStyle w:val="Hyperlink"/>
          <w:color w:val="auto"/>
          <w:sz w:val="20"/>
          <w:szCs w:val="18"/>
          <w:u w:val="none"/>
        </w:rPr>
        <w:t xml:space="preserve"> (www.copera.org)</w:t>
      </w:r>
    </w:p>
    <w:p w:rsidR="00952525" w:rsidRPr="009719CE" w:rsidRDefault="00952525" w:rsidP="00C00C5B">
      <w:pPr>
        <w:pStyle w:val="NoSpacing"/>
        <w:rPr>
          <w:sz w:val="12"/>
          <w:szCs w:val="12"/>
        </w:rPr>
      </w:pPr>
    </w:p>
    <w:p w:rsidR="00C00C5B" w:rsidRPr="005D6778" w:rsidRDefault="00D86CAF" w:rsidP="00C00C5B">
      <w:pPr>
        <w:pStyle w:val="NoSpacing"/>
        <w:rPr>
          <w:sz w:val="20"/>
          <w:szCs w:val="20"/>
        </w:rPr>
      </w:pPr>
      <w:r>
        <w:t>*</w:t>
      </w:r>
      <w:r w:rsidR="00C00C5B" w:rsidRPr="005D6778">
        <w:rPr>
          <w:sz w:val="20"/>
          <w:szCs w:val="20"/>
        </w:rPr>
        <w:t>*Ownership or operation. For purposes of the questions above, ownership of up to 5 percent of a publicly traded company registered on a national securities exchange by a retiree shall not constitute ownership of the company or cause the company to be an affiliated party of the retiree. Any other form or degree of ownership in an entity providing services to a PERA affiliated employer shall constitute ownership or operation of the entity.</w:t>
      </w:r>
    </w:p>
    <w:p w:rsidR="00C00C5B" w:rsidRPr="009719CE" w:rsidRDefault="00C00C5B" w:rsidP="00C00C5B">
      <w:pPr>
        <w:pStyle w:val="NoSpacing"/>
        <w:rPr>
          <w:sz w:val="12"/>
          <w:szCs w:val="12"/>
        </w:rPr>
      </w:pPr>
    </w:p>
    <w:p w:rsidR="00C00C5B" w:rsidRPr="005D6778" w:rsidRDefault="00C00C5B" w:rsidP="00C00C5B">
      <w:pPr>
        <w:pStyle w:val="NoSpacing"/>
        <w:rPr>
          <w:sz w:val="20"/>
          <w:szCs w:val="20"/>
        </w:rPr>
      </w:pPr>
      <w:r w:rsidRPr="005D6778">
        <w:rPr>
          <w:sz w:val="20"/>
          <w:szCs w:val="20"/>
        </w:rPr>
        <w:t>**</w:t>
      </w:r>
      <w:r w:rsidR="00A33C11">
        <w:rPr>
          <w:sz w:val="20"/>
          <w:szCs w:val="20"/>
        </w:rPr>
        <w:t>*</w:t>
      </w:r>
      <w:r w:rsidRPr="005D6778">
        <w:rPr>
          <w:sz w:val="20"/>
          <w:szCs w:val="20"/>
        </w:rPr>
        <w:t xml:space="preserve">Affiliated party. An affiliated party is: </w:t>
      </w:r>
    </w:p>
    <w:p w:rsidR="00C00C5B" w:rsidRPr="005D6778" w:rsidRDefault="00C00C5B" w:rsidP="00C00C5B">
      <w:pPr>
        <w:pStyle w:val="NoSpacing"/>
        <w:rPr>
          <w:sz w:val="20"/>
          <w:szCs w:val="20"/>
        </w:rPr>
      </w:pPr>
      <w:r w:rsidRPr="005D6778">
        <w:rPr>
          <w:sz w:val="20"/>
          <w:szCs w:val="20"/>
        </w:rPr>
        <w:t>(1) any person who is the named beneficiary or co-beneficiary on the PERA account of the retiree,</w:t>
      </w:r>
    </w:p>
    <w:p w:rsidR="00C00C5B" w:rsidRPr="005D6778" w:rsidRDefault="00C00C5B" w:rsidP="00C00C5B">
      <w:pPr>
        <w:pStyle w:val="NoSpacing"/>
        <w:rPr>
          <w:sz w:val="20"/>
          <w:szCs w:val="20"/>
        </w:rPr>
      </w:pPr>
      <w:r w:rsidRPr="005D6778">
        <w:rPr>
          <w:sz w:val="20"/>
          <w:szCs w:val="20"/>
        </w:rPr>
        <w:t>(2) any person who is a relative of the retiree by blood or adoption to and including parents, siblings, half-siblings, children, and grandchildren,</w:t>
      </w:r>
    </w:p>
    <w:p w:rsidR="00C00C5B" w:rsidRPr="005D6778" w:rsidRDefault="00C00C5B" w:rsidP="00C00C5B">
      <w:pPr>
        <w:pStyle w:val="NoSpacing"/>
        <w:rPr>
          <w:sz w:val="20"/>
          <w:szCs w:val="20"/>
        </w:rPr>
      </w:pPr>
      <w:r w:rsidRPr="005D6778">
        <w:rPr>
          <w:sz w:val="20"/>
          <w:szCs w:val="20"/>
        </w:rPr>
        <w:t>(3) any person who is a relative of the retiree by marriage or civil union to and including spouse, spouse’s parents, step-parents, step-children, step-siblings, and spouse’s siblings, and</w:t>
      </w:r>
    </w:p>
    <w:p w:rsidR="006D15EA" w:rsidRDefault="00C00C5B" w:rsidP="00A46BC6">
      <w:pPr>
        <w:pStyle w:val="NoSpacing"/>
        <w:rPr>
          <w:sz w:val="20"/>
          <w:szCs w:val="20"/>
        </w:rPr>
      </w:pPr>
      <w:r w:rsidRPr="005D6778">
        <w:rPr>
          <w:sz w:val="20"/>
          <w:szCs w:val="20"/>
        </w:rPr>
        <w:t>(4) any person or entity with whom the retiree has an agreement to share or otherwise profit from the performance of services for a PERA employer by the retiree other than the retiree’s regular salary or compensation.</w:t>
      </w:r>
    </w:p>
    <w:p w:rsidR="00952525" w:rsidRPr="00A46BC6" w:rsidRDefault="00952525" w:rsidP="00952525">
      <w:pPr>
        <w:pStyle w:val="NoSpacing"/>
        <w:jc w:val="right"/>
        <w:rPr>
          <w:sz w:val="20"/>
          <w:szCs w:val="20"/>
        </w:rPr>
      </w:pPr>
      <w:r>
        <w:rPr>
          <w:sz w:val="20"/>
          <w:szCs w:val="20"/>
        </w:rPr>
        <w:t xml:space="preserve">Rev. </w:t>
      </w:r>
      <w:r w:rsidR="009719CE">
        <w:rPr>
          <w:sz w:val="20"/>
          <w:szCs w:val="20"/>
        </w:rPr>
        <w:t>3</w:t>
      </w:r>
      <w:r>
        <w:rPr>
          <w:sz w:val="20"/>
          <w:szCs w:val="20"/>
        </w:rPr>
        <w:t>-201</w:t>
      </w:r>
      <w:r w:rsidR="003B784F">
        <w:rPr>
          <w:sz w:val="20"/>
          <w:szCs w:val="20"/>
        </w:rPr>
        <w:t>8</w:t>
      </w:r>
    </w:p>
    <w:sectPr w:rsidR="00952525" w:rsidRPr="00A46BC6" w:rsidSect="00952525">
      <w:pgSz w:w="12240" w:h="15840"/>
      <w:pgMar w:top="288"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EC" w:rsidRDefault="00A814EC" w:rsidP="00320C0C">
      <w:r>
        <w:separator/>
      </w:r>
    </w:p>
  </w:endnote>
  <w:endnote w:type="continuationSeparator" w:id="0">
    <w:p w:rsidR="00A814EC" w:rsidRDefault="00A814EC" w:rsidP="0032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EC" w:rsidRDefault="00A814EC" w:rsidP="00320C0C">
      <w:r>
        <w:separator/>
      </w:r>
    </w:p>
  </w:footnote>
  <w:footnote w:type="continuationSeparator" w:id="0">
    <w:p w:rsidR="00A814EC" w:rsidRDefault="00A814EC" w:rsidP="00320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26E8"/>
    <w:multiLevelType w:val="hybridMultilevel"/>
    <w:tmpl w:val="1EE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3263A"/>
    <w:multiLevelType w:val="hybridMultilevel"/>
    <w:tmpl w:val="1EE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B368F"/>
    <w:multiLevelType w:val="hybridMultilevel"/>
    <w:tmpl w:val="A3F22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FA74AC"/>
    <w:multiLevelType w:val="hybridMultilevel"/>
    <w:tmpl w:val="2160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B5"/>
    <w:rsid w:val="00046F90"/>
    <w:rsid w:val="000A33E2"/>
    <w:rsid w:val="000E1921"/>
    <w:rsid w:val="00113E21"/>
    <w:rsid w:val="001561E2"/>
    <w:rsid w:val="001B24B5"/>
    <w:rsid w:val="001E5283"/>
    <w:rsid w:val="002223B5"/>
    <w:rsid w:val="0023661B"/>
    <w:rsid w:val="00284A3B"/>
    <w:rsid w:val="002C57B1"/>
    <w:rsid w:val="00320C0C"/>
    <w:rsid w:val="003B784F"/>
    <w:rsid w:val="003F0B2E"/>
    <w:rsid w:val="0048178D"/>
    <w:rsid w:val="00505655"/>
    <w:rsid w:val="0053731F"/>
    <w:rsid w:val="00587AFF"/>
    <w:rsid w:val="005D4FFC"/>
    <w:rsid w:val="005D6778"/>
    <w:rsid w:val="006108CF"/>
    <w:rsid w:val="00681838"/>
    <w:rsid w:val="006D15EA"/>
    <w:rsid w:val="006D63C1"/>
    <w:rsid w:val="00714B6F"/>
    <w:rsid w:val="0082052F"/>
    <w:rsid w:val="008556DF"/>
    <w:rsid w:val="00952525"/>
    <w:rsid w:val="009719CE"/>
    <w:rsid w:val="00A33C11"/>
    <w:rsid w:val="00A46BC6"/>
    <w:rsid w:val="00A46E91"/>
    <w:rsid w:val="00A72943"/>
    <w:rsid w:val="00A77D01"/>
    <w:rsid w:val="00A814EC"/>
    <w:rsid w:val="00AC4518"/>
    <w:rsid w:val="00B314C5"/>
    <w:rsid w:val="00B6250C"/>
    <w:rsid w:val="00BF27FC"/>
    <w:rsid w:val="00BF745D"/>
    <w:rsid w:val="00C00C5B"/>
    <w:rsid w:val="00C76BE4"/>
    <w:rsid w:val="00C92F9C"/>
    <w:rsid w:val="00D51298"/>
    <w:rsid w:val="00D8174D"/>
    <w:rsid w:val="00D86CAF"/>
    <w:rsid w:val="00E85C80"/>
    <w:rsid w:val="00EA5ED2"/>
    <w:rsid w:val="00EB398F"/>
    <w:rsid w:val="00EC7232"/>
    <w:rsid w:val="00F111EB"/>
    <w:rsid w:val="00F42A44"/>
    <w:rsid w:val="00F8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1F4A"/>
  <w15:docId w15:val="{C973CE66-77CE-4EDF-A352-3FA889B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1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4B5"/>
    <w:rPr>
      <w:rFonts w:ascii="Tahoma" w:hAnsi="Tahoma" w:cs="Tahoma"/>
      <w:sz w:val="16"/>
      <w:szCs w:val="16"/>
    </w:rPr>
  </w:style>
  <w:style w:type="character" w:customStyle="1" w:styleId="BalloonTextChar">
    <w:name w:val="Balloon Text Char"/>
    <w:basedOn w:val="DefaultParagraphFont"/>
    <w:link w:val="BalloonText"/>
    <w:uiPriority w:val="99"/>
    <w:semiHidden/>
    <w:rsid w:val="001B24B5"/>
    <w:rPr>
      <w:rFonts w:ascii="Tahoma" w:eastAsia="Times New Roman" w:hAnsi="Tahoma" w:cs="Tahoma"/>
      <w:sz w:val="16"/>
      <w:szCs w:val="16"/>
    </w:rPr>
  </w:style>
  <w:style w:type="paragraph" w:styleId="Header">
    <w:name w:val="header"/>
    <w:basedOn w:val="Normal"/>
    <w:link w:val="HeaderChar"/>
    <w:uiPriority w:val="99"/>
    <w:unhideWhenUsed/>
    <w:rsid w:val="00320C0C"/>
    <w:pPr>
      <w:tabs>
        <w:tab w:val="center" w:pos="4680"/>
        <w:tab w:val="right" w:pos="9360"/>
      </w:tabs>
    </w:pPr>
  </w:style>
  <w:style w:type="character" w:customStyle="1" w:styleId="HeaderChar">
    <w:name w:val="Header Char"/>
    <w:basedOn w:val="DefaultParagraphFont"/>
    <w:link w:val="Header"/>
    <w:uiPriority w:val="99"/>
    <w:rsid w:val="00320C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0C0C"/>
    <w:pPr>
      <w:tabs>
        <w:tab w:val="center" w:pos="4680"/>
        <w:tab w:val="right" w:pos="9360"/>
      </w:tabs>
    </w:pPr>
  </w:style>
  <w:style w:type="character" w:customStyle="1" w:styleId="FooterChar">
    <w:name w:val="Footer Char"/>
    <w:basedOn w:val="DefaultParagraphFont"/>
    <w:link w:val="Footer"/>
    <w:uiPriority w:val="99"/>
    <w:rsid w:val="00320C0C"/>
    <w:rPr>
      <w:rFonts w:ascii="Times New Roman" w:eastAsia="Times New Roman" w:hAnsi="Times New Roman" w:cs="Times New Roman"/>
      <w:sz w:val="20"/>
      <w:szCs w:val="20"/>
    </w:rPr>
  </w:style>
  <w:style w:type="paragraph" w:styleId="NoSpacing">
    <w:name w:val="No Spacing"/>
    <w:uiPriority w:val="1"/>
    <w:qFormat/>
    <w:rsid w:val="00F87DDD"/>
    <w:pPr>
      <w:spacing w:after="0" w:line="240" w:lineRule="auto"/>
    </w:pPr>
  </w:style>
  <w:style w:type="character" w:styleId="Hyperlink">
    <w:name w:val="Hyperlink"/>
    <w:basedOn w:val="DefaultParagraphFont"/>
    <w:uiPriority w:val="99"/>
    <w:unhideWhenUsed/>
    <w:rsid w:val="005D4FFC"/>
    <w:rPr>
      <w:color w:val="0000FF" w:themeColor="hyperlink"/>
      <w:u w:val="single"/>
    </w:rPr>
  </w:style>
  <w:style w:type="character" w:customStyle="1" w:styleId="Heading1Char">
    <w:name w:val="Heading 1 Char"/>
    <w:basedOn w:val="DefaultParagraphFont"/>
    <w:link w:val="Heading1"/>
    <w:uiPriority w:val="9"/>
    <w:rsid w:val="006D15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15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rita.rigg</dc:creator>
  <cp:lastModifiedBy>Mueller, Marie</cp:lastModifiedBy>
  <cp:revision>3</cp:revision>
  <cp:lastPrinted>2016-02-12T17:46:00Z</cp:lastPrinted>
  <dcterms:created xsi:type="dcterms:W3CDTF">2022-06-27T15:33:00Z</dcterms:created>
  <dcterms:modified xsi:type="dcterms:W3CDTF">2022-06-27T15:43:00Z</dcterms:modified>
</cp:coreProperties>
</file>